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27" w:rsidRDefault="00F8102E">
      <w:pPr>
        <w:spacing w:after="0" w:line="240" w:lineRule="auto"/>
        <w:jc w:val="center"/>
        <w:rPr>
          <w:b/>
          <w:sz w:val="28"/>
          <w:szCs w:val="28"/>
        </w:rPr>
      </w:pPr>
      <w:r>
        <w:rPr>
          <w:b/>
          <w:sz w:val="28"/>
          <w:szCs w:val="28"/>
        </w:rPr>
        <w:t>PROJETO BÁSICO</w:t>
      </w:r>
    </w:p>
    <w:p w:rsidR="00CF4F27" w:rsidRDefault="00CF4F27">
      <w:pPr>
        <w:spacing w:after="0" w:line="240" w:lineRule="auto"/>
        <w:jc w:val="right"/>
        <w:rPr>
          <w:b/>
          <w:color w:val="0000FF"/>
          <w:sz w:val="18"/>
          <w:szCs w:val="18"/>
        </w:rPr>
      </w:pPr>
    </w:p>
    <w:p w:rsidR="00CF4F27" w:rsidRDefault="00F8102E">
      <w:pPr>
        <w:spacing w:after="0" w:line="240" w:lineRule="auto"/>
        <w:jc w:val="right"/>
        <w:rPr>
          <w:b/>
          <w:color w:val="0000FF"/>
          <w:sz w:val="18"/>
          <w:szCs w:val="18"/>
        </w:rPr>
      </w:pPr>
      <w:r>
        <w:rPr>
          <w:b/>
          <w:color w:val="0000FF"/>
          <w:sz w:val="18"/>
          <w:szCs w:val="18"/>
        </w:rPr>
        <w:t>[PB Versão 01/2022]</w:t>
      </w:r>
    </w:p>
    <w:p w:rsidR="00CF4F27" w:rsidRDefault="00CF4F27">
      <w:pPr>
        <w:spacing w:after="0" w:line="240" w:lineRule="auto"/>
        <w:jc w:val="both"/>
        <w:rPr>
          <w:b/>
          <w:sz w:val="16"/>
          <w:szCs w:val="16"/>
          <w:vertAlign w:val="subscript"/>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CF4F27" w:rsidRDefault="00F8102E">
      <w:pPr>
        <w:spacing w:after="0" w:line="240" w:lineRule="auto"/>
        <w:jc w:val="both"/>
        <w:rPr>
          <w:b/>
        </w:rPr>
      </w:pPr>
      <w:r>
        <w:rPr>
          <w:b/>
        </w:rPr>
        <w:t xml:space="preserve"> </w:t>
      </w:r>
    </w:p>
    <w:p w:rsidR="00CF4F27" w:rsidRDefault="00F8102E">
      <w:pPr>
        <w:jc w:val="both"/>
        <w:rPr>
          <w:b/>
          <w:bCs/>
          <w:color w:val="FF0000"/>
        </w:rPr>
      </w:pPr>
      <w:r>
        <w:rPr>
          <w:b/>
        </w:rPr>
        <w:t xml:space="preserve">1.1. </w:t>
      </w:r>
      <w:r w:rsidR="005374DB">
        <w:rPr>
          <w:b/>
        </w:rPr>
        <w:t xml:space="preserve">1.1. </w:t>
      </w:r>
      <w:r w:rsidR="005374DB">
        <w:t xml:space="preserve">Contratação de empresa especializada para </w:t>
      </w:r>
      <w:r w:rsidR="005374DB">
        <w:rPr>
          <w:bCs/>
        </w:rPr>
        <w:t xml:space="preserve">CONSTRUÇÃO DE FARMÁCIA CIDADÃ, localizada no Bairro </w:t>
      </w:r>
      <w:proofErr w:type="spellStart"/>
      <w:r w:rsidR="005374DB">
        <w:rPr>
          <w:bCs/>
        </w:rPr>
        <w:t>Marmim</w:t>
      </w:r>
      <w:proofErr w:type="spellEnd"/>
      <w:r w:rsidR="005374DB">
        <w:rPr>
          <w:bCs/>
        </w:rPr>
        <w:t xml:space="preserv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CF4F27" w:rsidRDefault="00CF4F27">
      <w:pPr>
        <w:spacing w:after="0" w:line="240" w:lineRule="auto"/>
        <w:ind w:firstLine="360"/>
        <w:jc w:val="both"/>
      </w:pPr>
    </w:p>
    <w:p w:rsidR="005374DB" w:rsidRDefault="005374DB" w:rsidP="005374DB">
      <w:pPr>
        <w:spacing w:after="0" w:line="240" w:lineRule="auto"/>
        <w:jc w:val="both"/>
      </w:pPr>
      <w:r>
        <w:rPr>
          <w:b/>
        </w:rPr>
        <w:t xml:space="preserve">2.1. </w:t>
      </w:r>
      <w:r>
        <w:t>Considerando que ainda não existe esse tipo de construção no bairro.</w:t>
      </w:r>
    </w:p>
    <w:p w:rsidR="005374DB" w:rsidRDefault="005374DB" w:rsidP="005374DB">
      <w:pPr>
        <w:spacing w:after="0" w:line="240" w:lineRule="auto"/>
        <w:jc w:val="both"/>
      </w:pPr>
    </w:p>
    <w:p w:rsidR="005374DB" w:rsidRDefault="005374DB" w:rsidP="005374DB">
      <w:pPr>
        <w:spacing w:after="0" w:line="240" w:lineRule="auto"/>
        <w:jc w:val="both"/>
      </w:pPr>
      <w:r>
        <w:rPr>
          <w:b/>
        </w:rPr>
        <w:t>2.2.</w:t>
      </w:r>
      <w:r>
        <w:t xml:space="preserve"> Considerando a necessidade fornecer acesso a saúde para a população do município.</w:t>
      </w:r>
    </w:p>
    <w:p w:rsidR="005374DB" w:rsidRDefault="005374DB" w:rsidP="005374DB">
      <w:pPr>
        <w:spacing w:after="0" w:line="240" w:lineRule="auto"/>
        <w:jc w:val="both"/>
      </w:pPr>
    </w:p>
    <w:p w:rsidR="005374DB" w:rsidRDefault="005374DB" w:rsidP="005374DB">
      <w:pPr>
        <w:spacing w:after="0" w:line="240" w:lineRule="auto"/>
        <w:jc w:val="both"/>
      </w:pPr>
      <w:r>
        <w:rPr>
          <w:b/>
        </w:rPr>
        <w:t xml:space="preserve">2.3. </w:t>
      </w:r>
      <w:r>
        <w:t>Desta forma, pelo exposto acima, a realização da obra é justificável, necessitando da contração de empresa mediante processo licitatório, na modalidade Tomada de Preços, para execução da mesma.</w:t>
      </w:r>
    </w:p>
    <w:p w:rsidR="00CF4F27" w:rsidRDefault="00CF4F27">
      <w:pPr>
        <w:spacing w:after="0" w:line="240" w:lineRule="auto"/>
        <w:jc w:val="both"/>
        <w:rPr>
          <w:color w:val="FF0000"/>
        </w:rPr>
      </w:pPr>
    </w:p>
    <w:p w:rsidR="00CF4F27" w:rsidRDefault="00CF4F27">
      <w:pPr>
        <w:spacing w:after="0" w:line="240" w:lineRule="auto"/>
        <w:jc w:val="both"/>
        <w:rPr>
          <w:color w:val="FF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CF4F27" w:rsidRDefault="00CF4F27">
      <w:pPr>
        <w:spacing w:after="0" w:line="240" w:lineRule="auto"/>
        <w:ind w:firstLine="360"/>
        <w:jc w:val="both"/>
      </w:pPr>
    </w:p>
    <w:p w:rsidR="00CF4F27" w:rsidRPr="005374DB" w:rsidRDefault="00F8102E">
      <w:pPr>
        <w:spacing w:after="0" w:line="240" w:lineRule="auto"/>
        <w:jc w:val="both"/>
      </w:pPr>
      <w:r>
        <w:rPr>
          <w:b/>
        </w:rPr>
        <w:t>3.1.</w:t>
      </w:r>
      <w:r>
        <w:t xml:space="preserve"> A especificação do Objeto encontra-se no Pedido de Compra nº. </w:t>
      </w:r>
      <w:r w:rsidRPr="005374DB">
        <w:t>002</w:t>
      </w:r>
      <w:r w:rsidR="005374DB" w:rsidRPr="005374DB">
        <w:t>468</w:t>
      </w:r>
      <w:r w:rsidRPr="005374DB">
        <w:t>/2022,</w:t>
      </w:r>
      <w:r>
        <w:t xml:space="preserve"> bem como na Planilha Orçamentária, Memória de Cálculo, Memorial Descritivo, Cronograma Físico e Financeiro e Projetos em anexo.</w:t>
      </w:r>
    </w:p>
    <w:p w:rsidR="00CF4F27" w:rsidRDefault="00CF4F27">
      <w:pPr>
        <w:spacing w:after="0" w:line="240" w:lineRule="auto"/>
        <w:jc w:val="both"/>
      </w:pPr>
    </w:p>
    <w:p w:rsidR="00CF4F27" w:rsidRDefault="00F8102E">
      <w:pPr>
        <w:spacing w:after="0" w:line="240" w:lineRule="auto"/>
        <w:jc w:val="both"/>
      </w:pPr>
      <w:r w:rsidRPr="005374DB">
        <w:t>3.2.</w:t>
      </w:r>
      <w:r>
        <w:t xml:space="preserve"> O preço de referência corresponde a </w:t>
      </w:r>
      <w:r w:rsidRPr="005374DB">
        <w:t xml:space="preserve">R$ </w:t>
      </w:r>
      <w:r w:rsidR="005374DB" w:rsidRPr="005374DB">
        <w:t>674.538,43</w:t>
      </w:r>
      <w:r w:rsidRPr="005374DB">
        <w:t xml:space="preserve"> (</w:t>
      </w:r>
      <w:r w:rsidR="005374DB" w:rsidRPr="005374DB">
        <w:t>seiscentos e setenta e quatro mil, quinhentos e trinta e oito reais e quarenta e tr</w:t>
      </w:r>
      <w:r w:rsidR="005374DB">
        <w:t>ês centavos</w:t>
      </w:r>
      <w:r w:rsidRPr="005374DB">
        <w:t>)</w:t>
      </w:r>
      <w:r>
        <w:t xml:space="preserve"> conforme detalhamento na Planilha Orçamentária em anexo.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CF4F27" w:rsidRDefault="00CF4F27">
      <w:pPr>
        <w:spacing w:after="0" w:line="240" w:lineRule="auto"/>
        <w:ind w:firstLine="360"/>
        <w:jc w:val="both"/>
      </w:pPr>
    </w:p>
    <w:p w:rsidR="005374DB" w:rsidRDefault="005374DB" w:rsidP="005374DB">
      <w:pPr>
        <w:spacing w:after="0" w:line="240" w:lineRule="auto"/>
        <w:jc w:val="both"/>
      </w:pPr>
      <w:r>
        <w:rPr>
          <w:b/>
        </w:rPr>
        <w:t xml:space="preserve">4.1. </w:t>
      </w:r>
      <w:r>
        <w:t xml:space="preserve">O local destinado a elaboração dos projetos, se refere Bairro </w:t>
      </w:r>
      <w:proofErr w:type="spellStart"/>
      <w:r>
        <w:t>Marmim</w:t>
      </w:r>
      <w:proofErr w:type="spellEnd"/>
      <w:r>
        <w:t>, município de Venda Nova do Imigrante.</w:t>
      </w:r>
    </w:p>
    <w:p w:rsidR="005374DB" w:rsidRDefault="005374DB" w:rsidP="005374DB">
      <w:pPr>
        <w:spacing w:after="0" w:line="240" w:lineRule="auto"/>
        <w:ind w:firstLine="709"/>
        <w:jc w:val="both"/>
      </w:pPr>
    </w:p>
    <w:p w:rsidR="005374DB" w:rsidRDefault="005374DB" w:rsidP="005374DB">
      <w:pPr>
        <w:spacing w:after="0" w:line="240" w:lineRule="auto"/>
        <w:jc w:val="both"/>
      </w:pPr>
      <w:r>
        <w:rPr>
          <w:b/>
        </w:rPr>
        <w:t>4.2.</w:t>
      </w:r>
      <w:r>
        <w:t>O prazo global para execução do serviço será de até 8 meses, podendo ser prorrogado mediante acordo entre as partes com base no art. 57 e seus incisos, da lei 8666/93. Prazo de validade da proposta não será inferior a 90 (noventa) dias a contar da data prevista para abertura da licitação.</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5.  DA FISCALIZAÇÃO E RECEBIMENTO</w:t>
      </w:r>
    </w:p>
    <w:p w:rsidR="00CF4F27" w:rsidRDefault="00CF4F27">
      <w:pPr>
        <w:spacing w:after="0" w:line="240" w:lineRule="auto"/>
        <w:jc w:val="both"/>
      </w:pPr>
    </w:p>
    <w:p w:rsidR="00B11F0B" w:rsidRPr="00B11F0B" w:rsidRDefault="00F8102E">
      <w:pPr>
        <w:spacing w:after="0" w:line="240" w:lineRule="auto"/>
        <w:jc w:val="both"/>
      </w:pPr>
      <w:r>
        <w:rPr>
          <w:b/>
        </w:rPr>
        <w:t>5.1.</w:t>
      </w:r>
      <w:r>
        <w:t xml:space="preserve"> A execução do contrato será acompanhada e fiscalizada </w:t>
      </w:r>
      <w:r w:rsidRPr="00B11F0B">
        <w:rPr>
          <w:sz w:val="22"/>
          <w:szCs w:val="22"/>
        </w:rPr>
        <w:t>pelo</w:t>
      </w:r>
      <w:r>
        <w:t xml:space="preserve"> </w:t>
      </w:r>
      <w:r w:rsidR="005374DB">
        <w:t xml:space="preserve">Eduardo Delfino Botacim, </w:t>
      </w:r>
      <w:r w:rsidR="00B11F0B">
        <w:t>CREA ES 48207-D</w:t>
      </w:r>
      <w:r w:rsidR="005374DB">
        <w:t xml:space="preserve">, engenheiro civil </w:t>
      </w:r>
      <w:r w:rsidRPr="00B11F0B">
        <w:rPr>
          <w:sz w:val="22"/>
          <w:szCs w:val="22"/>
        </w:rPr>
        <w:t>da</w:t>
      </w:r>
      <w:r>
        <w:t xml:space="preserve"> Secretaria de Obras e Infraestrutura Urbana, devidamente designado mediante portaria, </w:t>
      </w:r>
      <w:r w:rsidRPr="00B11F0B">
        <w:rPr>
          <w:sz w:val="22"/>
          <w:szCs w:val="22"/>
        </w:rPr>
        <w:t>permitida</w:t>
      </w:r>
      <w:r>
        <w:t xml:space="preserve"> a </w:t>
      </w:r>
      <w:r w:rsidRPr="00B11F0B">
        <w:t>contratação</w:t>
      </w:r>
      <w:r w:rsidRPr="00B11F0B">
        <w:rPr>
          <w:sz w:val="22"/>
          <w:szCs w:val="22"/>
        </w:rPr>
        <w:t xml:space="preserve"> de</w:t>
      </w:r>
      <w:r>
        <w:t xml:space="preserve"> </w:t>
      </w:r>
      <w:r w:rsidRPr="00B11F0B">
        <w:rPr>
          <w:sz w:val="22"/>
          <w:szCs w:val="22"/>
        </w:rPr>
        <w:t xml:space="preserve">terceiros </w:t>
      </w:r>
      <w:r w:rsidRPr="00B11F0B">
        <w:t>para assisti-lo e</w:t>
      </w:r>
      <w:r w:rsidRPr="00B11F0B">
        <w:rPr>
          <w:sz w:val="22"/>
          <w:szCs w:val="22"/>
        </w:rPr>
        <w:t xml:space="preserve"> </w:t>
      </w:r>
      <w:bookmarkStart w:id="0" w:name="_GoBack"/>
      <w:bookmarkEnd w:id="0"/>
      <w:r w:rsidRPr="00B11F0B">
        <w:t>subsidiá-lo</w:t>
      </w:r>
      <w:r w:rsidRPr="00B11F0B">
        <w:rPr>
          <w:sz w:val="22"/>
          <w:szCs w:val="22"/>
        </w:rPr>
        <w:t xml:space="preserve"> </w:t>
      </w:r>
      <w:r w:rsidRPr="00B11F0B">
        <w:t>de informações pertinentes a essa atribuição</w:t>
      </w:r>
      <w:r w:rsidRPr="00B11F0B">
        <w:rPr>
          <w:sz w:val="22"/>
          <w:szCs w:val="22"/>
        </w:rPr>
        <w:t>,</w:t>
      </w:r>
      <w:r w:rsidRPr="00B11F0B">
        <w:t xml:space="preserve"> devendo a </w:t>
      </w:r>
    </w:p>
    <w:p w:rsidR="00CF4F27" w:rsidRDefault="00F8102E">
      <w:pPr>
        <w:spacing w:after="0" w:line="240" w:lineRule="auto"/>
        <w:jc w:val="both"/>
      </w:pPr>
      <w:r>
        <w:lastRenderedPageBreak/>
        <w:t xml:space="preserve">CONTRATADA manter preposto no local da obra para representá-la na execução do contrato. </w:t>
      </w:r>
    </w:p>
    <w:p w:rsidR="00CF4F27" w:rsidRDefault="00CF4F27">
      <w:pPr>
        <w:spacing w:after="0" w:line="240" w:lineRule="auto"/>
        <w:ind w:firstLine="360"/>
        <w:jc w:val="both"/>
      </w:pPr>
    </w:p>
    <w:p w:rsidR="00CF4F27" w:rsidRDefault="00F8102E">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CF4F27" w:rsidRDefault="00CF4F27">
      <w:pPr>
        <w:spacing w:after="0" w:line="240" w:lineRule="auto"/>
        <w:ind w:firstLine="360"/>
        <w:jc w:val="both"/>
      </w:pPr>
    </w:p>
    <w:p w:rsidR="00CF4F27" w:rsidRDefault="00F8102E">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p>
    <w:p w:rsidR="00CF4F27" w:rsidRDefault="00CF4F27">
      <w:pPr>
        <w:spacing w:after="0" w:line="240" w:lineRule="auto"/>
        <w:ind w:firstLine="360"/>
        <w:jc w:val="both"/>
      </w:pPr>
    </w:p>
    <w:p w:rsidR="00CF4F27" w:rsidRDefault="00F8102E">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CF4F27" w:rsidRDefault="00CF4F27">
      <w:pPr>
        <w:spacing w:after="0" w:line="240" w:lineRule="auto"/>
        <w:ind w:firstLine="360"/>
        <w:jc w:val="both"/>
      </w:pPr>
    </w:p>
    <w:p w:rsidR="00CF4F27" w:rsidRDefault="00F8102E">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CF4F27" w:rsidRDefault="00CF4F27">
      <w:pPr>
        <w:spacing w:after="0" w:line="240" w:lineRule="auto"/>
        <w:ind w:firstLine="360"/>
        <w:jc w:val="both"/>
      </w:pPr>
    </w:p>
    <w:p w:rsidR="00CF4F27" w:rsidRDefault="00F8102E">
      <w:pPr>
        <w:spacing w:after="0" w:line="240" w:lineRule="auto"/>
        <w:jc w:val="both"/>
      </w:pPr>
      <w:r>
        <w:rPr>
          <w:b/>
        </w:rPr>
        <w:t>5.6.</w:t>
      </w:r>
      <w:r>
        <w:t xml:space="preserve"> Aplicam-se à execução dos serviços contratados as normas da ABNT - Associação Brasileira de Normas Técnicas. </w:t>
      </w:r>
    </w:p>
    <w:p w:rsidR="00CF4F27" w:rsidRDefault="00CF4F27">
      <w:pPr>
        <w:spacing w:after="0" w:line="240" w:lineRule="auto"/>
        <w:ind w:firstLine="360"/>
        <w:jc w:val="both"/>
      </w:pPr>
    </w:p>
    <w:p w:rsidR="00CF4F27" w:rsidRDefault="00F8102E">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CF4F27" w:rsidRDefault="00CF4F27">
      <w:pPr>
        <w:spacing w:after="0" w:line="240" w:lineRule="auto"/>
        <w:ind w:firstLine="360"/>
        <w:jc w:val="both"/>
      </w:pPr>
    </w:p>
    <w:p w:rsidR="00CF4F27" w:rsidRDefault="00F8102E">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CF4F27" w:rsidRDefault="00CF4F27">
      <w:pPr>
        <w:spacing w:after="0" w:line="240" w:lineRule="auto"/>
        <w:ind w:firstLine="360"/>
        <w:jc w:val="both"/>
        <w:rPr>
          <w:b/>
        </w:rPr>
      </w:pPr>
    </w:p>
    <w:p w:rsidR="00CF4F27" w:rsidRDefault="00F8102E">
      <w:pPr>
        <w:spacing w:after="0" w:line="240" w:lineRule="auto"/>
        <w:jc w:val="both"/>
      </w:pPr>
      <w:r>
        <w:rPr>
          <w:b/>
        </w:rPr>
        <w:t>5.9.</w:t>
      </w:r>
      <w:r>
        <w:t xml:space="preserve"> A CONTRATADA deverá elaborar folha de pagamento e guias de pagamento própria para a obra, de todos os empregados envolvidos diretamente na sua execução. </w:t>
      </w:r>
    </w:p>
    <w:p w:rsidR="00CF4F27" w:rsidRDefault="00CF4F27">
      <w:pPr>
        <w:spacing w:after="0" w:line="240" w:lineRule="auto"/>
        <w:ind w:firstLine="360"/>
        <w:jc w:val="both"/>
      </w:pPr>
    </w:p>
    <w:p w:rsidR="00CF4F27" w:rsidRDefault="00F8102E">
      <w:pPr>
        <w:spacing w:after="0" w:line="240" w:lineRule="auto"/>
        <w:jc w:val="both"/>
      </w:pPr>
      <w:r>
        <w:rPr>
          <w:b/>
        </w:rPr>
        <w:t>5.10.</w:t>
      </w:r>
      <w:r>
        <w:t xml:space="preserve"> A fiscalização será exercida no interesse exclusivo do município e não exclui nem reduz a responsabilidade da CONTRATADA por qualquer irregularidade.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CF4F27" w:rsidRDefault="00CF4F27">
      <w:pPr>
        <w:spacing w:after="0" w:line="240" w:lineRule="auto"/>
        <w:ind w:firstLine="360"/>
        <w:jc w:val="both"/>
      </w:pPr>
    </w:p>
    <w:p w:rsidR="00CF4F27" w:rsidRDefault="00F8102E">
      <w:pPr>
        <w:spacing w:after="0" w:line="240" w:lineRule="auto"/>
        <w:jc w:val="both"/>
        <w:rPr>
          <w:b/>
        </w:rPr>
      </w:pPr>
      <w:r>
        <w:rPr>
          <w:b/>
        </w:rPr>
        <w:t>6.1. Garantia do objeto:</w:t>
      </w:r>
    </w:p>
    <w:p w:rsidR="00CF4F27" w:rsidRDefault="00CF4F27">
      <w:pPr>
        <w:spacing w:after="0" w:line="240" w:lineRule="auto"/>
        <w:jc w:val="both"/>
      </w:pPr>
    </w:p>
    <w:p w:rsidR="00CF4F27" w:rsidRDefault="00F8102E">
      <w:pPr>
        <w:spacing w:after="0" w:line="240" w:lineRule="auto"/>
        <w:jc w:val="both"/>
      </w:pPr>
      <w:r>
        <w:rPr>
          <w:b/>
        </w:rPr>
        <w:t>6.1.1.</w:t>
      </w:r>
      <w:r>
        <w:t xml:space="preserve"> Garantia mínima de </w:t>
      </w:r>
      <w:r>
        <w:rPr>
          <w:b/>
        </w:rPr>
        <w:t>05 (cinco) anos</w:t>
      </w:r>
      <w:r>
        <w:t>,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CF4F27" w:rsidRDefault="00CF4F27">
      <w:pPr>
        <w:spacing w:after="0" w:line="240" w:lineRule="auto"/>
        <w:jc w:val="both"/>
      </w:pPr>
    </w:p>
    <w:p w:rsidR="00CF4F27" w:rsidRDefault="00F8102E">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CF4F27" w:rsidRDefault="00CF4F27">
      <w:pPr>
        <w:spacing w:after="0" w:line="240" w:lineRule="auto"/>
        <w:jc w:val="both"/>
      </w:pPr>
    </w:p>
    <w:p w:rsidR="00CF4F27" w:rsidRDefault="00F8102E">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CF4F27" w:rsidRDefault="00CF4F27">
      <w:pPr>
        <w:spacing w:after="0" w:line="240" w:lineRule="auto"/>
        <w:jc w:val="both"/>
      </w:pPr>
    </w:p>
    <w:p w:rsidR="00CF4F27" w:rsidRDefault="00F8102E">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CF4F27" w:rsidRDefault="00CF4F27">
      <w:pPr>
        <w:spacing w:after="0" w:line="240" w:lineRule="auto"/>
        <w:jc w:val="both"/>
      </w:pPr>
    </w:p>
    <w:p w:rsidR="00CF4F27" w:rsidRDefault="00F8102E">
      <w:pPr>
        <w:spacing w:after="0" w:line="240" w:lineRule="auto"/>
        <w:jc w:val="both"/>
        <w:rPr>
          <w:b/>
          <w:color w:val="FF0000"/>
        </w:rPr>
      </w:pPr>
      <w:r>
        <w:rPr>
          <w:b/>
        </w:rPr>
        <w:t>6.2. Garantia Contratual:</w:t>
      </w:r>
    </w:p>
    <w:p w:rsidR="00CF4F27" w:rsidRDefault="00CF4F27">
      <w:pPr>
        <w:widowControl w:val="0"/>
        <w:spacing w:after="0" w:line="240" w:lineRule="auto"/>
        <w:jc w:val="both"/>
        <w:rPr>
          <w:sz w:val="20"/>
          <w:szCs w:val="20"/>
        </w:rPr>
      </w:pPr>
    </w:p>
    <w:p w:rsidR="00CF4F27" w:rsidRDefault="00F8102E">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CF4F27" w:rsidRDefault="00CF4F27">
      <w:pPr>
        <w:spacing w:after="0" w:line="240" w:lineRule="auto"/>
        <w:ind w:firstLine="360"/>
        <w:jc w:val="both"/>
      </w:pPr>
    </w:p>
    <w:p w:rsidR="00CF4F27" w:rsidRDefault="00F8102E">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6.2.4. </w:t>
      </w:r>
      <w:r>
        <w:t xml:space="preserve">A garantia da licitante vencedora ficará em vigor até o término da obra. </w:t>
      </w:r>
    </w:p>
    <w:p w:rsidR="00CF4F27" w:rsidRDefault="00CF4F27">
      <w:pPr>
        <w:spacing w:after="0" w:line="240" w:lineRule="auto"/>
        <w:ind w:firstLine="360"/>
        <w:jc w:val="both"/>
      </w:pPr>
    </w:p>
    <w:p w:rsidR="00CF4F27" w:rsidRDefault="00F8102E">
      <w:pPr>
        <w:spacing w:after="0" w:line="240" w:lineRule="auto"/>
        <w:jc w:val="both"/>
      </w:pPr>
      <w:r>
        <w:rPr>
          <w:b/>
        </w:rPr>
        <w:t xml:space="preserve">6.2.5. </w:t>
      </w:r>
      <w:r>
        <w:t xml:space="preserve">Para emissão do comprovante da caução em dinheiro, o erário deverá estar disponível na conta corrente da prefeitura e sem qualquer tipo de bloqueio. </w:t>
      </w:r>
    </w:p>
    <w:p w:rsidR="00CF4F27" w:rsidRDefault="00CF4F27">
      <w:pPr>
        <w:spacing w:after="0" w:line="240" w:lineRule="auto"/>
        <w:ind w:firstLine="360"/>
        <w:jc w:val="both"/>
      </w:pPr>
    </w:p>
    <w:p w:rsidR="00CF4F27" w:rsidRDefault="00F8102E">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CF4F27" w:rsidRDefault="00CF4F27">
      <w:pPr>
        <w:spacing w:after="0" w:line="240" w:lineRule="auto"/>
        <w:ind w:firstLine="360"/>
        <w:jc w:val="both"/>
      </w:pPr>
    </w:p>
    <w:p w:rsidR="00CF4F27" w:rsidRDefault="00F8102E">
      <w:pPr>
        <w:spacing w:after="0" w:line="240" w:lineRule="auto"/>
        <w:jc w:val="both"/>
      </w:pPr>
      <w:r>
        <w:rPr>
          <w:b/>
        </w:rPr>
        <w:t xml:space="preserve">6.2.7. </w:t>
      </w:r>
      <w:r>
        <w:t xml:space="preserve">Caso a garantia seja em seguro garantia ou fiança bancária, deverá ter vigência com no mínimo prazo igual, ou superior ao prazo de execução da obra e de possíveis aditivos. </w:t>
      </w:r>
    </w:p>
    <w:p w:rsidR="00CF4F27" w:rsidRDefault="00CF4F27">
      <w:pPr>
        <w:spacing w:after="0" w:line="240" w:lineRule="auto"/>
        <w:ind w:firstLine="360"/>
        <w:jc w:val="both"/>
      </w:pPr>
    </w:p>
    <w:p w:rsidR="00CF4F27" w:rsidRDefault="00F8102E">
      <w:pPr>
        <w:spacing w:after="0" w:line="240" w:lineRule="auto"/>
        <w:jc w:val="both"/>
      </w:pPr>
      <w:r>
        <w:rPr>
          <w:b/>
        </w:rPr>
        <w:t xml:space="preserve">6.2.8. </w:t>
      </w:r>
      <w:r>
        <w:t>A licitante vencedora não poderá assinar o contrato até a apresentação da comprovação do recolhimento da garantia.</w:t>
      </w:r>
    </w:p>
    <w:p w:rsidR="00CF4F27" w:rsidRDefault="00CF4F27">
      <w:pPr>
        <w:spacing w:after="0" w:line="240" w:lineRule="auto"/>
        <w:jc w:val="both"/>
        <w:rPr>
          <w:color w:val="FF0000"/>
        </w:rPr>
      </w:pPr>
    </w:p>
    <w:p w:rsidR="00CF4F27" w:rsidRDefault="00F8102E">
      <w:pPr>
        <w:widowControl w:val="0"/>
        <w:spacing w:after="0" w:line="240" w:lineRule="auto"/>
        <w:jc w:val="both"/>
        <w:rPr>
          <w:b/>
          <w:bCs/>
        </w:rPr>
      </w:pPr>
      <w:r>
        <w:rPr>
          <w:b/>
        </w:rPr>
        <w:t xml:space="preserve">6.3. </w:t>
      </w:r>
      <w:r>
        <w:rPr>
          <w:b/>
          <w:bCs/>
        </w:rPr>
        <w:t>Da Garantia de Participação Na Licitação</w:t>
      </w:r>
    </w:p>
    <w:p w:rsidR="00CF4F27" w:rsidRDefault="00CF4F27">
      <w:pPr>
        <w:widowControl w:val="0"/>
        <w:spacing w:after="0" w:line="240" w:lineRule="auto"/>
        <w:jc w:val="both"/>
        <w:rPr>
          <w:highlight w:val="yellow"/>
        </w:rPr>
      </w:pPr>
    </w:p>
    <w:p w:rsidR="00CF4F27" w:rsidRDefault="00F8102E">
      <w:pPr>
        <w:widowControl w:val="0"/>
        <w:spacing w:after="0" w:line="240" w:lineRule="auto"/>
        <w:jc w:val="both"/>
      </w:pPr>
      <w:r>
        <w:rPr>
          <w:b/>
        </w:rPr>
        <w:lastRenderedPageBreak/>
        <w:t>6.3.1.</w:t>
      </w:r>
      <w:r>
        <w:t xml:space="preserve"> Recolhimento de garantia de participação na licitação, para manutenção da proposta de 1% (um por cento) do valor da Obra, somente para obras orçadas com valores acima de R$ 300.000,00 (trezentos mil reais), conforme Art. 31, Inciso III e Art. 56, §1º, inciso I, II e III da Lei 8.666/93, podendo ser em:</w:t>
      </w:r>
    </w:p>
    <w:p w:rsidR="00CF4F27" w:rsidRDefault="00CF4F27">
      <w:pPr>
        <w:widowControl w:val="0"/>
        <w:spacing w:after="0" w:line="240" w:lineRule="auto"/>
        <w:jc w:val="both"/>
      </w:pPr>
    </w:p>
    <w:p w:rsidR="00CF4F27" w:rsidRDefault="00F8102E">
      <w:pPr>
        <w:widowControl w:val="0"/>
        <w:spacing w:after="0" w:line="240" w:lineRule="auto"/>
        <w:jc w:val="both"/>
      </w:pPr>
      <w:r>
        <w:rPr>
          <w:b/>
        </w:rPr>
        <w:t>I</w:t>
      </w:r>
      <w:r>
        <w:t xml:space="preserve"> - Caução em dinheiro;</w:t>
      </w:r>
    </w:p>
    <w:p w:rsidR="00CF4F27" w:rsidRDefault="00CF4F27">
      <w:pPr>
        <w:widowControl w:val="0"/>
        <w:spacing w:after="0" w:line="240" w:lineRule="auto"/>
        <w:jc w:val="both"/>
      </w:pPr>
    </w:p>
    <w:p w:rsidR="00CF4F27" w:rsidRDefault="00F8102E">
      <w:pPr>
        <w:widowControl w:val="0"/>
        <w:spacing w:after="0" w:line="240" w:lineRule="auto"/>
        <w:jc w:val="both"/>
      </w:pPr>
      <w:r>
        <w:rPr>
          <w:b/>
        </w:rPr>
        <w:t>II</w:t>
      </w:r>
      <w:r>
        <w:t xml:space="preserve"> - Fiança bancária;</w:t>
      </w:r>
    </w:p>
    <w:p w:rsidR="00CF4F27" w:rsidRDefault="00CF4F27">
      <w:pPr>
        <w:widowControl w:val="0"/>
        <w:spacing w:after="0" w:line="240" w:lineRule="auto"/>
        <w:jc w:val="both"/>
      </w:pPr>
    </w:p>
    <w:p w:rsidR="00CF4F27" w:rsidRDefault="00F8102E">
      <w:pPr>
        <w:widowControl w:val="0"/>
        <w:spacing w:after="0" w:line="240" w:lineRule="auto"/>
        <w:jc w:val="both"/>
      </w:pPr>
      <w:r>
        <w:rPr>
          <w:b/>
        </w:rPr>
        <w:t>III</w:t>
      </w:r>
      <w:r>
        <w:t xml:space="preserve"> - Seguro garantia.</w:t>
      </w:r>
    </w:p>
    <w:p w:rsidR="00CF4F27" w:rsidRDefault="00CF4F27">
      <w:pPr>
        <w:widowControl w:val="0"/>
        <w:spacing w:after="0" w:line="240" w:lineRule="auto"/>
        <w:jc w:val="both"/>
      </w:pPr>
    </w:p>
    <w:p w:rsidR="00CF4F27" w:rsidRDefault="00F8102E">
      <w:pPr>
        <w:widowControl w:val="0"/>
        <w:spacing w:after="0" w:line="240" w:lineRule="auto"/>
        <w:jc w:val="both"/>
      </w:pPr>
      <w:r>
        <w:rPr>
          <w:b/>
        </w:rPr>
        <w:t>a)</w:t>
      </w:r>
      <w:r>
        <w:t xml:space="preserve"> A garantia deverá ser depositada em nome da Prefeitura Municipal de Venda Nova do Imigrante - ES, com identificação de empresa depositante e autenticado pelo caixa, </w:t>
      </w:r>
      <w:r>
        <w:rPr>
          <w:b/>
          <w:bCs/>
        </w:rPr>
        <w:t>até um dia antes da abertura da sessão pública</w:t>
      </w:r>
      <w:r>
        <w:t xml:space="preserve">, vedado o depósito em caixa rápido, em cheque e </w:t>
      </w:r>
      <w:proofErr w:type="spellStart"/>
      <w:r>
        <w:t>doc</w:t>
      </w:r>
      <w:proofErr w:type="spellEnd"/>
      <w:r>
        <w:t xml:space="preserve">, devendo a licitante enviar cópia do comprovante de depósito, através de protocolo, no 1º andar da Prefeitura, até a data retro mencionada, para a CPL e posterior emissão de comprovante do mesmo pela Tesouraria desta Municipalidade, cujo documento será retirado na CPL até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t xml:space="preserve">b) Quando a garantia for feita através de fiança bancária ou seguro-garantia, estes deverão ser apresentados à CPL, emitidos </w:t>
      </w:r>
      <w:r>
        <w:rPr>
          <w:b/>
          <w:bCs/>
        </w:rPr>
        <w:t>até um dia antes da abertura da sessão pública</w:t>
      </w:r>
      <w:r>
        <w:t xml:space="preserve">, devendo a licitante enviar a fiança bancária ou o seguro-garantia, através de protocolo, no 1º andar da Prefeitura, até a data retro mencionada, para a CPL e posterior emissão de comprovante do mesmo pela Tesouraria desta Municipalidade, cujo documento será retirado na CPL </w:t>
      </w:r>
      <w:r>
        <w:rPr>
          <w:b/>
        </w:rPr>
        <w:t>até</w:t>
      </w:r>
      <w:r>
        <w:t xml:space="preserve">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rPr>
          <w:b/>
        </w:rPr>
        <w:t>c)</w:t>
      </w:r>
      <w:r>
        <w:t xml:space="preserve"> A garantia da licitante vencedora ficará em vigor até o término da Obra. </w:t>
      </w:r>
    </w:p>
    <w:p w:rsidR="00CF4F27" w:rsidRDefault="00CF4F27">
      <w:pPr>
        <w:widowControl w:val="0"/>
        <w:spacing w:after="0" w:line="240" w:lineRule="auto"/>
        <w:jc w:val="both"/>
      </w:pPr>
    </w:p>
    <w:p w:rsidR="00CF4F27" w:rsidRDefault="00F8102E">
      <w:pPr>
        <w:widowControl w:val="0"/>
        <w:spacing w:after="0" w:line="240" w:lineRule="auto"/>
        <w:jc w:val="both"/>
      </w:pPr>
      <w:r>
        <w:rPr>
          <w:b/>
        </w:rPr>
        <w:t>d)</w:t>
      </w:r>
      <w:r>
        <w:t xml:space="preserve"> A garantia da proposta será executada se o vencedor retirar sua proposta dentro do prazo de validade da mesma ou dentro do prazo especificado, não assinar o contrato.</w:t>
      </w:r>
    </w:p>
    <w:p w:rsidR="00CF4F27" w:rsidRDefault="00CF4F27">
      <w:pPr>
        <w:widowControl w:val="0"/>
        <w:spacing w:after="0" w:line="240" w:lineRule="auto"/>
        <w:jc w:val="both"/>
      </w:pPr>
    </w:p>
    <w:p w:rsidR="00CF4F27" w:rsidRDefault="00F8102E">
      <w:pPr>
        <w:widowControl w:val="0"/>
        <w:spacing w:after="0" w:line="240" w:lineRule="auto"/>
        <w:jc w:val="both"/>
      </w:pPr>
      <w:r>
        <w:rPr>
          <w:b/>
        </w:rPr>
        <w:t>e)</w:t>
      </w:r>
      <w:r>
        <w:t xml:space="preserve"> Para emissão do comprovante da caução em dinheiro, o erário deverá estar disponível na conta corrente da Prefeitura e sem qualquer tipo de bloqueio.</w:t>
      </w:r>
    </w:p>
    <w:p w:rsidR="00CF4F27" w:rsidRDefault="00CF4F27">
      <w:pPr>
        <w:widowControl w:val="0"/>
        <w:spacing w:after="0" w:line="240" w:lineRule="auto"/>
        <w:jc w:val="both"/>
      </w:pPr>
    </w:p>
    <w:p w:rsidR="00CF4F27" w:rsidRDefault="00F8102E">
      <w:pPr>
        <w:widowControl w:val="0"/>
        <w:spacing w:after="0" w:line="240" w:lineRule="auto"/>
        <w:jc w:val="both"/>
      </w:pPr>
      <w:r>
        <w:rPr>
          <w:b/>
        </w:rPr>
        <w:t>f)</w:t>
      </w:r>
      <w:r>
        <w:t xml:space="preserve"> Quando a garantia da proposta for feita em documento bancário ou similar e este não for honrado pelo banco, a empresa licitante ficará suspensa de participar de licitações e impedida de contratar como o Município de VENDA NOVA DO IMIGRANTE/ES pelo prazo de 02 (dois) anos, sem prejuízo das demais sanções cíveis.</w:t>
      </w:r>
    </w:p>
    <w:p w:rsidR="00CF4F27" w:rsidRDefault="00CF4F27">
      <w:pPr>
        <w:widowControl w:val="0"/>
        <w:spacing w:after="0" w:line="240" w:lineRule="auto"/>
        <w:jc w:val="both"/>
      </w:pPr>
    </w:p>
    <w:p w:rsidR="00CF4F27" w:rsidRDefault="00F8102E">
      <w:pPr>
        <w:widowControl w:val="0"/>
        <w:spacing w:after="0" w:line="240" w:lineRule="auto"/>
        <w:jc w:val="both"/>
      </w:pPr>
      <w:r>
        <w:rPr>
          <w:b/>
        </w:rPr>
        <w:t>g)</w:t>
      </w:r>
      <w:r>
        <w:t xml:space="preserve"> As demais garantias, serão devolvidas, mediante requerimento à Comissão de Licitação, depois de decorridos 10 (dez) dias úteis de um dos seguintes eventos:</w:t>
      </w:r>
    </w:p>
    <w:p w:rsidR="00CF4F27" w:rsidRDefault="00F8102E">
      <w:pPr>
        <w:widowControl w:val="0"/>
        <w:spacing w:after="0" w:line="240" w:lineRule="auto"/>
        <w:jc w:val="both"/>
      </w:pPr>
      <w:r>
        <w:rPr>
          <w:b/>
        </w:rPr>
        <w:t>g.1</w:t>
      </w:r>
      <w:r>
        <w:t xml:space="preserve">. </w:t>
      </w:r>
      <w:proofErr w:type="gramStart"/>
      <w:r>
        <w:t>decisão</w:t>
      </w:r>
      <w:proofErr w:type="gramEnd"/>
      <w:r>
        <w:t xml:space="preserve"> definitiva de inabilitação da concorrente;</w:t>
      </w:r>
    </w:p>
    <w:p w:rsidR="00CF4F27" w:rsidRDefault="00F8102E">
      <w:pPr>
        <w:widowControl w:val="0"/>
        <w:spacing w:after="0" w:line="240" w:lineRule="auto"/>
        <w:jc w:val="both"/>
      </w:pPr>
      <w:r>
        <w:rPr>
          <w:b/>
        </w:rPr>
        <w:t>g.2</w:t>
      </w:r>
      <w:r>
        <w:t xml:space="preserve">. </w:t>
      </w:r>
      <w:proofErr w:type="gramStart"/>
      <w:r>
        <w:t>decisão</w:t>
      </w:r>
      <w:proofErr w:type="gramEnd"/>
      <w:r>
        <w:t xml:space="preserve"> definitiva da desclassificação da proposta da concorrente;</w:t>
      </w:r>
    </w:p>
    <w:p w:rsidR="00CF4F27" w:rsidRDefault="00F8102E">
      <w:pPr>
        <w:widowControl w:val="0"/>
        <w:spacing w:after="0" w:line="240" w:lineRule="auto"/>
        <w:jc w:val="both"/>
      </w:pPr>
      <w:r>
        <w:rPr>
          <w:b/>
        </w:rPr>
        <w:t>g.3</w:t>
      </w:r>
      <w:r>
        <w:t xml:space="preserve">. </w:t>
      </w:r>
      <w:proofErr w:type="gramStart"/>
      <w:r>
        <w:t>adjudicação</w:t>
      </w:r>
      <w:proofErr w:type="gramEnd"/>
      <w:r>
        <w:t xml:space="preserve"> do objeto à empresa que apresentou a proposta vencedora.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CF4F27" w:rsidRDefault="00CF4F27">
      <w:pPr>
        <w:spacing w:after="0" w:line="240" w:lineRule="auto"/>
        <w:jc w:val="both"/>
      </w:pPr>
    </w:p>
    <w:p w:rsidR="00CF4F27" w:rsidRDefault="00F8102E">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Prefeitura Municipal de Venda Nova do Imigrante de Nota Fiscal Eletrônica, bem como os documentos de regularidade fiscal: </w:t>
      </w:r>
      <w:r>
        <w:rPr>
          <w:b/>
          <w:bCs/>
        </w:rPr>
        <w:t xml:space="preserve">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w:t>
      </w:r>
      <w:proofErr w:type="spellStart"/>
      <w:r>
        <w:rPr>
          <w:b/>
          <w:bCs/>
        </w:rPr>
        <w:t>etc</w:t>
      </w:r>
      <w:proofErr w:type="spellEnd"/>
      <w:r>
        <w:rPr>
          <w:b/>
          <w:bCs/>
        </w:rPr>
        <w:t>, por meio eletrônico, no site da CONTRATANTE (www.vendanova.es.gov.br), na aba Governo Digital (Protocolo Digital).</w:t>
      </w:r>
    </w:p>
    <w:p w:rsidR="00CF4F27" w:rsidRDefault="00CF4F27">
      <w:pPr>
        <w:spacing w:after="0" w:line="240" w:lineRule="auto"/>
        <w:jc w:val="both"/>
        <w:rPr>
          <w:b/>
        </w:rPr>
      </w:pPr>
    </w:p>
    <w:p w:rsidR="00CF4F27" w:rsidRDefault="00F8102E">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CF4F27" w:rsidRDefault="00CF4F27">
      <w:pPr>
        <w:spacing w:after="0" w:line="240" w:lineRule="auto"/>
        <w:ind w:firstLine="360"/>
        <w:jc w:val="both"/>
      </w:pPr>
    </w:p>
    <w:p w:rsidR="00CF4F27" w:rsidRDefault="00F8102E">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CF4F27" w:rsidRDefault="00CF4F27">
      <w:pPr>
        <w:spacing w:after="0" w:line="240" w:lineRule="auto"/>
        <w:jc w:val="both"/>
      </w:pPr>
    </w:p>
    <w:p w:rsidR="00CF4F27" w:rsidRDefault="00F8102E">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CF4F27" w:rsidRDefault="00CF4F27">
      <w:pPr>
        <w:spacing w:after="0" w:line="240" w:lineRule="auto"/>
        <w:ind w:firstLine="360"/>
        <w:jc w:val="both"/>
      </w:pPr>
    </w:p>
    <w:p w:rsidR="00CF4F27" w:rsidRDefault="00F8102E">
      <w:pPr>
        <w:spacing w:after="0" w:line="240" w:lineRule="auto"/>
        <w:jc w:val="both"/>
      </w:pPr>
      <w:r>
        <w:rPr>
          <w:b/>
        </w:rPr>
        <w:t>7.5.</w:t>
      </w:r>
      <w:r>
        <w:t xml:space="preserve"> Todas as medições de serviço deverão vir acompanhadas de memória de cálculo dos quantitativos e registro fotográfico em CD. </w:t>
      </w:r>
    </w:p>
    <w:p w:rsidR="00CF4F27" w:rsidRDefault="00CF4F27">
      <w:pPr>
        <w:spacing w:after="0" w:line="240" w:lineRule="auto"/>
        <w:jc w:val="both"/>
      </w:pPr>
    </w:p>
    <w:p w:rsidR="00CF4F27" w:rsidRDefault="00F8102E">
      <w:pPr>
        <w:widowControl w:val="0"/>
        <w:jc w:val="both"/>
      </w:pPr>
      <w:r>
        <w:rPr>
          <w:b/>
          <w:bCs/>
        </w:rPr>
        <w:t>7.6.</w:t>
      </w:r>
      <w:r>
        <w:t xml:space="preserve"> A Nota Fiscal deverá conter o mesmo CNPJ e razão social apresentado na Autorização de Fornecimento;</w:t>
      </w:r>
    </w:p>
    <w:p w:rsidR="00CF4F27" w:rsidRDefault="00F8102E">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apreciação da autoridade competente;</w:t>
      </w:r>
    </w:p>
    <w:p w:rsidR="00CF4F27" w:rsidRDefault="00F8102E">
      <w:pPr>
        <w:widowControl w:val="0"/>
        <w:jc w:val="both"/>
      </w:pPr>
      <w:r>
        <w:rPr>
          <w:b/>
          <w:bCs/>
        </w:rPr>
        <w:t>7.8.</w:t>
      </w:r>
      <w:r>
        <w:t xml:space="preserve"> Ocorrendo erros na apresentação do(s) documento(s) fiscal(ais), ou outra circunstância impeditiva, o(s) mesmo(s) será (</w:t>
      </w:r>
      <w:proofErr w:type="spellStart"/>
      <w:r>
        <w:t>ão</w:t>
      </w:r>
      <w:proofErr w:type="spellEnd"/>
      <w:r>
        <w:t>) devolvido(s) à empresa contratada para correção, ficando estabelecido que o prazo para pagamento será contado a partir da data de apresentação do novo documento fiscal, devidamente corrigido;</w:t>
      </w:r>
    </w:p>
    <w:p w:rsidR="00CF4F27" w:rsidRDefault="00F8102E">
      <w:pPr>
        <w:widowControl w:val="0"/>
        <w:jc w:val="both"/>
      </w:pPr>
      <w:r>
        <w:rPr>
          <w:b/>
          <w:bCs/>
        </w:rPr>
        <w:t>7.9.</w:t>
      </w:r>
      <w:r>
        <w:t xml:space="preserve"> No texto da Nota Fiscal deverá constar, obrigatoriamente, o número do processo e do procedimento da licitação, o(s) objeto(s), os valores unitários e totais;</w:t>
      </w:r>
    </w:p>
    <w:p w:rsidR="00CF4F27" w:rsidRDefault="00F8102E">
      <w:pPr>
        <w:widowControl w:val="0"/>
        <w:jc w:val="both"/>
      </w:pPr>
      <w:r>
        <w:rPr>
          <w:b/>
          <w:bCs/>
        </w:rPr>
        <w:t>7.10.</w:t>
      </w:r>
      <w:r>
        <w:t xml:space="preserve"> O pagamento referente ao valor da Nota Fiscal será feito por Crédito em Conta Bancária;</w:t>
      </w:r>
    </w:p>
    <w:p w:rsidR="00CF4F27" w:rsidRDefault="00F8102E">
      <w:pPr>
        <w:widowControl w:val="0"/>
        <w:spacing w:after="0" w:line="240" w:lineRule="auto"/>
        <w:jc w:val="both"/>
      </w:pPr>
      <w:r>
        <w:rPr>
          <w:b/>
          <w:bCs/>
        </w:rPr>
        <w:lastRenderedPageBreak/>
        <w:t>7.11.</w:t>
      </w:r>
      <w:r>
        <w:t xml:space="preserve"> Para a efetivação do pagamento a empresa deverá manter as condições previstas no edital no que concerne a proposta de preço e a habilitação.</w:t>
      </w:r>
    </w:p>
    <w:p w:rsidR="00CF4F27" w:rsidRDefault="00CF4F27">
      <w:pPr>
        <w:spacing w:after="0" w:line="240" w:lineRule="auto"/>
        <w:jc w:val="both"/>
      </w:pPr>
    </w:p>
    <w:p w:rsidR="00CF4F27" w:rsidRDefault="00F8102E">
      <w:pPr>
        <w:spacing w:after="0" w:line="240" w:lineRule="auto"/>
        <w:jc w:val="both"/>
      </w:pPr>
      <w:r>
        <w:rPr>
          <w:b/>
        </w:rPr>
        <w:t>7.12.</w:t>
      </w:r>
      <w:r>
        <w:t xml:space="preserve"> A CONTRATANTE poderá deduzir do pagamento, importâncias que a qualquer título lhe forem devidos pela CONTRATADA.</w:t>
      </w:r>
    </w:p>
    <w:p w:rsidR="00CF4F27" w:rsidRDefault="00CF4F27">
      <w:pPr>
        <w:spacing w:after="0" w:line="240" w:lineRule="auto"/>
        <w:jc w:val="both"/>
      </w:pPr>
    </w:p>
    <w:p w:rsidR="00CF4F27" w:rsidRDefault="00F8102E">
      <w:pPr>
        <w:spacing w:after="0" w:line="240" w:lineRule="auto"/>
        <w:jc w:val="both"/>
      </w:pPr>
      <w:r>
        <w:rPr>
          <w:b/>
        </w:rPr>
        <w:t>7.13.</w:t>
      </w:r>
      <w:r>
        <w:t xml:space="preserve"> É vedada a antecipação de quaisquer pagamentos sem o cumprimento das condições estabelecidas neste Termo de Referência e no Edital.</w:t>
      </w:r>
    </w:p>
    <w:p w:rsidR="00CF4F27" w:rsidRDefault="00CF4F27">
      <w:pPr>
        <w:spacing w:after="0" w:line="240" w:lineRule="auto"/>
        <w:jc w:val="both"/>
        <w:rPr>
          <w:color w:val="FF0000"/>
        </w:rPr>
      </w:pPr>
    </w:p>
    <w:p w:rsidR="00CF4F27" w:rsidRDefault="00F8102E">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CF4F27" w:rsidRDefault="00CF4F27">
      <w:pPr>
        <w:spacing w:after="0" w:line="240" w:lineRule="auto"/>
        <w:jc w:val="both"/>
      </w:pPr>
    </w:p>
    <w:p w:rsidR="00CF4F27" w:rsidRDefault="00F8102E">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CF4F27" w:rsidRDefault="00CF4F27">
      <w:pPr>
        <w:spacing w:after="0" w:line="240" w:lineRule="auto"/>
        <w:jc w:val="both"/>
      </w:pPr>
    </w:p>
    <w:p w:rsidR="00CF4F27" w:rsidRDefault="00F8102E">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CF4F27" w:rsidRDefault="00CF4F27">
      <w:pPr>
        <w:spacing w:after="0" w:line="240" w:lineRule="auto"/>
        <w:jc w:val="both"/>
      </w:pPr>
    </w:p>
    <w:p w:rsidR="00CF4F27" w:rsidRDefault="00F8102E">
      <w:pPr>
        <w:spacing w:after="0" w:line="240" w:lineRule="auto"/>
        <w:jc w:val="both"/>
        <w:rPr>
          <w:b/>
        </w:rPr>
      </w:pPr>
      <w:r>
        <w:rPr>
          <w:b/>
        </w:rPr>
        <w:t xml:space="preserve">R = </w:t>
      </w:r>
      <w:proofErr w:type="spellStart"/>
      <w:r>
        <w:rPr>
          <w:b/>
        </w:rPr>
        <w:t>Vf</w:t>
      </w:r>
      <w:proofErr w:type="spellEnd"/>
      <w:r>
        <w:rPr>
          <w:b/>
        </w:rPr>
        <w:t xml:space="preserve"> x [(I¹ - </w:t>
      </w:r>
      <w:proofErr w:type="spellStart"/>
      <w:r>
        <w:rPr>
          <w:b/>
        </w:rPr>
        <w:t>Iº</w:t>
      </w:r>
      <w:proofErr w:type="spellEnd"/>
      <w:r>
        <w:rPr>
          <w:b/>
        </w:rPr>
        <w:t>) /</w:t>
      </w:r>
      <w:proofErr w:type="spellStart"/>
      <w:r>
        <w:rPr>
          <w:b/>
        </w:rPr>
        <w:t>Iº</w:t>
      </w:r>
      <w:proofErr w:type="spellEnd"/>
      <w:r>
        <w:rPr>
          <w:b/>
        </w:rPr>
        <w:t xml:space="preserve">] Em que: </w:t>
      </w:r>
    </w:p>
    <w:p w:rsidR="00CF4F27" w:rsidRDefault="00F8102E">
      <w:pPr>
        <w:spacing w:after="0" w:line="240" w:lineRule="auto"/>
        <w:jc w:val="both"/>
      </w:pPr>
      <w:r>
        <w:rPr>
          <w:b/>
        </w:rPr>
        <w:t>R</w:t>
      </w:r>
      <w:r>
        <w:t xml:space="preserve"> = valor do reajustamento;</w:t>
      </w:r>
    </w:p>
    <w:p w:rsidR="00CF4F27" w:rsidRDefault="00F8102E">
      <w:pPr>
        <w:spacing w:after="0" w:line="240" w:lineRule="auto"/>
        <w:jc w:val="both"/>
      </w:pPr>
      <w:proofErr w:type="spellStart"/>
      <w:r>
        <w:rPr>
          <w:b/>
        </w:rPr>
        <w:t>Vf</w:t>
      </w:r>
      <w:proofErr w:type="spellEnd"/>
      <w:r>
        <w:t xml:space="preserve"> = Valor da nota fiscal a preços iniciais do contrato; </w:t>
      </w:r>
    </w:p>
    <w:p w:rsidR="00CF4F27" w:rsidRDefault="00F8102E">
      <w:pPr>
        <w:spacing w:after="0" w:line="240" w:lineRule="auto"/>
        <w:jc w:val="both"/>
      </w:pPr>
      <w:proofErr w:type="spellStart"/>
      <w:r>
        <w:rPr>
          <w:b/>
        </w:rPr>
        <w:t>Iº</w:t>
      </w:r>
      <w:proofErr w:type="spellEnd"/>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CF4F27" w:rsidRDefault="00F8102E">
      <w:pPr>
        <w:spacing w:after="0" w:line="240" w:lineRule="auto"/>
        <w:jc w:val="both"/>
      </w:pPr>
      <w:r>
        <w:rPr>
          <w:b/>
        </w:rPr>
        <w:t>I¹</w:t>
      </w:r>
      <w:r>
        <w:t xml:space="preserve"> = Índice Custo Nacional da Construção Civil e Obras Públicas (Média Geral), referente ao 1º mês que a Contratada fará jus ao reajuste.</w:t>
      </w:r>
    </w:p>
    <w:p w:rsidR="00CF4F27" w:rsidRDefault="00CF4F27">
      <w:pPr>
        <w:spacing w:after="0" w:line="240" w:lineRule="auto"/>
        <w:jc w:val="both"/>
      </w:pPr>
    </w:p>
    <w:p w:rsidR="00CF4F27" w:rsidRDefault="00F8102E">
      <w:pPr>
        <w:spacing w:after="0" w:line="240" w:lineRule="auto"/>
        <w:jc w:val="both"/>
      </w:pPr>
      <w:r>
        <w:rPr>
          <w:b/>
        </w:rPr>
        <w:t>8.2.</w:t>
      </w:r>
      <w:r>
        <w:t xml:space="preserve"> Cabe à CONTRATADA as providencias para solicitação do Reajuste, durante a vigência do Contrato, sob pena de renúncia até a data do seu protocolo. Em nenhuma hipótese deverá ser retroativo a data anterior ao protocolo.</w:t>
      </w:r>
    </w:p>
    <w:p w:rsidR="00CF4F27" w:rsidRDefault="00CF4F27">
      <w:pPr>
        <w:spacing w:after="0" w:line="240" w:lineRule="auto"/>
        <w:jc w:val="both"/>
      </w:pPr>
    </w:p>
    <w:p w:rsidR="00CF4F27" w:rsidRDefault="00F8102E">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CF4F27" w:rsidRDefault="00CF4F27">
      <w:pPr>
        <w:spacing w:after="0" w:line="240" w:lineRule="auto"/>
        <w:jc w:val="both"/>
      </w:pPr>
    </w:p>
    <w:p w:rsidR="00CF4F27" w:rsidRDefault="00F8102E">
      <w:pPr>
        <w:spacing w:after="0" w:line="240" w:lineRule="auto"/>
        <w:jc w:val="both"/>
        <w:rPr>
          <w:b/>
        </w:rPr>
      </w:pPr>
      <w:r>
        <w:rPr>
          <w:b/>
        </w:rPr>
        <w:t>8.4. Do Reequilíbrio Econômico-Financeiro</w:t>
      </w:r>
    </w:p>
    <w:p w:rsidR="00CF4F27" w:rsidRDefault="00CF4F27">
      <w:pPr>
        <w:spacing w:after="0" w:line="240" w:lineRule="auto"/>
        <w:jc w:val="both"/>
      </w:pPr>
    </w:p>
    <w:p w:rsidR="00CF4F27" w:rsidRDefault="00F8102E">
      <w:pPr>
        <w:spacing w:after="0" w:line="240" w:lineRule="auto"/>
        <w:jc w:val="both"/>
        <w:rPr>
          <w:sz w:val="22"/>
          <w:szCs w:val="22"/>
          <w:shd w:val="clear" w:color="auto" w:fill="FFFFFF"/>
        </w:rPr>
      </w:pPr>
      <w:r>
        <w:rPr>
          <w:b/>
        </w:rPr>
        <w:t>8.4.1.</w:t>
      </w:r>
      <w:r>
        <w:t xml:space="preserve"> Em caso de desequilíbrio da equação econômico-financeira, serão adotados os critérios de revisão como forma de restabelecer as condições originariamente pactuadas, conforme o caso. E observada a </w:t>
      </w:r>
      <w:r>
        <w:rPr>
          <w:sz w:val="22"/>
          <w:szCs w:val="22"/>
          <w:shd w:val="clear" w:color="auto" w:fill="FFFFFF"/>
        </w:rPr>
        <w:t>PORTARIA CONJUNTA SECONT/ SEMOBI / PGE / DER Nº 002-S, DE 03 DE JUNHO DE 2022.</w:t>
      </w:r>
    </w:p>
    <w:p w:rsidR="00CF4F27" w:rsidRDefault="00CF4F27">
      <w:pPr>
        <w:spacing w:after="0" w:line="240" w:lineRule="auto"/>
        <w:jc w:val="both"/>
        <w:rPr>
          <w:sz w:val="22"/>
          <w:szCs w:val="22"/>
          <w:shd w:val="clear" w:color="auto" w:fill="FFFFFF"/>
        </w:rPr>
      </w:pPr>
    </w:p>
    <w:p w:rsidR="00CF4F27" w:rsidRDefault="00F8102E">
      <w:pPr>
        <w:spacing w:after="0" w:line="240" w:lineRule="auto"/>
        <w:jc w:val="both"/>
      </w:pPr>
      <w:r>
        <w:rPr>
          <w:b/>
        </w:rPr>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CF4F27" w:rsidRDefault="00CF4F27">
      <w:pPr>
        <w:spacing w:after="0" w:line="240" w:lineRule="auto"/>
        <w:jc w:val="both"/>
      </w:pPr>
    </w:p>
    <w:p w:rsidR="00CF4F27" w:rsidRDefault="00F8102E">
      <w:pPr>
        <w:spacing w:after="0" w:line="240" w:lineRule="auto"/>
        <w:jc w:val="both"/>
      </w:pPr>
      <w:r>
        <w:rPr>
          <w:b/>
        </w:rPr>
        <w:lastRenderedPageBreak/>
        <w:t>8.4.3.</w:t>
      </w:r>
      <w: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inflacionaria, uma vez que inseridos na hipótese de reajustamento. </w:t>
      </w:r>
    </w:p>
    <w:p w:rsidR="00CF4F27" w:rsidRDefault="00CF4F27">
      <w:pPr>
        <w:spacing w:after="0" w:line="240" w:lineRule="auto"/>
        <w:jc w:val="both"/>
      </w:pPr>
    </w:p>
    <w:p w:rsidR="00CF4F27" w:rsidRDefault="00F8102E">
      <w:pPr>
        <w:spacing w:after="0" w:line="240" w:lineRule="auto"/>
        <w:jc w:val="both"/>
      </w:pPr>
      <w:r>
        <w:rPr>
          <w:b/>
        </w:rPr>
        <w:t>8.4.4.</w:t>
      </w:r>
      <w:r>
        <w:t xml:space="preserve"> Não será concedido a revisão quando: </w:t>
      </w:r>
    </w:p>
    <w:p w:rsidR="00CF4F27" w:rsidRDefault="00CF4F27">
      <w:pPr>
        <w:spacing w:after="0" w:line="240" w:lineRule="auto"/>
        <w:jc w:val="both"/>
      </w:pPr>
    </w:p>
    <w:p w:rsidR="00CF4F27" w:rsidRDefault="00F8102E">
      <w:pPr>
        <w:spacing w:after="0" w:line="240" w:lineRule="auto"/>
        <w:jc w:val="both"/>
      </w:pPr>
      <w:r>
        <w:rPr>
          <w:b/>
        </w:rPr>
        <w:t>a)</w:t>
      </w:r>
      <w:r>
        <w:t xml:space="preserve"> Ausente a elevação de encargos alegada pela parte interessada; </w:t>
      </w:r>
    </w:p>
    <w:p w:rsidR="00CF4F27" w:rsidRDefault="00CF4F27">
      <w:pPr>
        <w:spacing w:after="0" w:line="240" w:lineRule="auto"/>
        <w:jc w:val="both"/>
      </w:pPr>
    </w:p>
    <w:p w:rsidR="00CF4F27" w:rsidRDefault="00F8102E">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CF4F27" w:rsidRDefault="00CF4F27">
      <w:pPr>
        <w:spacing w:after="0" w:line="240" w:lineRule="auto"/>
        <w:jc w:val="both"/>
      </w:pPr>
    </w:p>
    <w:p w:rsidR="00CF4F27" w:rsidRDefault="00F8102E">
      <w:pPr>
        <w:spacing w:after="0" w:line="240" w:lineRule="auto"/>
        <w:jc w:val="both"/>
      </w:pPr>
      <w:r>
        <w:rPr>
          <w:b/>
        </w:rPr>
        <w:t>c)</w:t>
      </w:r>
      <w:r>
        <w:t xml:space="preserve"> Ausente o nexo de causalidade entre o evento ocorrido e à majoração dos encargos atribuídos à parte interessada; </w:t>
      </w:r>
    </w:p>
    <w:p w:rsidR="00CF4F27" w:rsidRDefault="00CF4F27">
      <w:pPr>
        <w:spacing w:after="0" w:line="240" w:lineRule="auto"/>
        <w:jc w:val="both"/>
      </w:pPr>
    </w:p>
    <w:p w:rsidR="00CF4F27" w:rsidRDefault="00F8102E">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CF4F27" w:rsidRDefault="00CF4F27">
      <w:pPr>
        <w:spacing w:after="0" w:line="240" w:lineRule="auto"/>
        <w:jc w:val="both"/>
      </w:pPr>
    </w:p>
    <w:p w:rsidR="00CF4F27" w:rsidRDefault="00F8102E">
      <w:pPr>
        <w:spacing w:after="0" w:line="240" w:lineRule="auto"/>
        <w:jc w:val="both"/>
      </w:pPr>
      <w:r>
        <w:rPr>
          <w:b/>
        </w:rPr>
        <w:t>e)</w:t>
      </w:r>
      <w:r>
        <w:t xml:space="preserve"> Alteração do regime jurídico-tributário da contratada, ressalvada a hipótese de superveniente determinação legal.</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CF4F27" w:rsidRDefault="00CF4F27">
      <w:pPr>
        <w:spacing w:after="0" w:line="240" w:lineRule="auto"/>
        <w:ind w:firstLine="360"/>
        <w:jc w:val="both"/>
      </w:pPr>
    </w:p>
    <w:p w:rsidR="00CF4F27" w:rsidRDefault="00F8102E">
      <w:pPr>
        <w:spacing w:after="0" w:line="240" w:lineRule="auto"/>
        <w:jc w:val="both"/>
      </w:pPr>
      <w:r>
        <w:rPr>
          <w:b/>
        </w:rPr>
        <w:t>9.1.</w:t>
      </w:r>
      <w:r>
        <w:t xml:space="preserve"> Fornecer e colocar à disposição da CONTRATADA todos os elementos e informações que se fizerem necessários ao cumprimento do Contrato.</w:t>
      </w:r>
    </w:p>
    <w:p w:rsidR="00CF4F27" w:rsidRDefault="00CF4F27">
      <w:pPr>
        <w:spacing w:after="0" w:line="240" w:lineRule="auto"/>
        <w:jc w:val="both"/>
      </w:pPr>
    </w:p>
    <w:p w:rsidR="00CF4F27" w:rsidRDefault="00F8102E">
      <w:pPr>
        <w:spacing w:after="0" w:line="240" w:lineRule="auto"/>
        <w:jc w:val="both"/>
      </w:pPr>
      <w:r>
        <w:rPr>
          <w:b/>
        </w:rPr>
        <w:t>9.2.</w:t>
      </w:r>
      <w:r>
        <w:t xml:space="preserve"> Disponibilizar os locais onde serão executados os serviços, bem como, as condições necessárias para a sua execução.</w:t>
      </w:r>
    </w:p>
    <w:p w:rsidR="00CF4F27" w:rsidRDefault="00CF4F27">
      <w:pPr>
        <w:spacing w:after="0" w:line="240" w:lineRule="auto"/>
        <w:jc w:val="both"/>
        <w:rPr>
          <w:b/>
        </w:rPr>
      </w:pPr>
    </w:p>
    <w:p w:rsidR="00CF4F27" w:rsidRDefault="00F8102E">
      <w:pPr>
        <w:spacing w:after="0" w:line="240" w:lineRule="auto"/>
        <w:jc w:val="both"/>
      </w:pPr>
      <w:r>
        <w:rPr>
          <w:b/>
        </w:rPr>
        <w:t>9.3.</w:t>
      </w:r>
      <w:r>
        <w:t xml:space="preserve"> Notificar, formal e tempestivamente, a CONTRATADA sobre as irregularidades observadas no cumprimento do contrato.</w:t>
      </w:r>
    </w:p>
    <w:p w:rsidR="00CF4F27" w:rsidRDefault="00CF4F27">
      <w:pPr>
        <w:spacing w:after="0" w:line="240" w:lineRule="auto"/>
        <w:jc w:val="both"/>
        <w:rPr>
          <w:b/>
        </w:rPr>
      </w:pPr>
    </w:p>
    <w:p w:rsidR="00CF4F27" w:rsidRDefault="00F8102E">
      <w:pPr>
        <w:spacing w:after="0" w:line="240" w:lineRule="auto"/>
        <w:jc w:val="both"/>
      </w:pPr>
      <w:r>
        <w:rPr>
          <w:b/>
        </w:rPr>
        <w:t>9.4.</w:t>
      </w:r>
      <w:r>
        <w:t xml:space="preserve"> Designar servidores para fiscalizar e acompanhar os serviços constantes do objeto contratual.</w:t>
      </w:r>
    </w:p>
    <w:p w:rsidR="00CF4F27" w:rsidRDefault="00CF4F27">
      <w:pPr>
        <w:spacing w:after="0" w:line="240" w:lineRule="auto"/>
        <w:jc w:val="both"/>
      </w:pPr>
    </w:p>
    <w:p w:rsidR="00CF4F27" w:rsidRDefault="00F8102E">
      <w:pPr>
        <w:spacing w:after="0" w:line="240" w:lineRule="auto"/>
        <w:jc w:val="both"/>
      </w:pPr>
      <w:r>
        <w:rPr>
          <w:b/>
        </w:rPr>
        <w:t>9.5.</w:t>
      </w:r>
      <w:r>
        <w:t xml:space="preserve"> Efetuar o pagamento de acordo com o estabelecido no contrato.</w:t>
      </w:r>
    </w:p>
    <w:p w:rsidR="00CF4F27" w:rsidRDefault="00CF4F27">
      <w:pPr>
        <w:spacing w:after="0" w:line="240" w:lineRule="auto"/>
        <w:jc w:val="both"/>
      </w:pPr>
    </w:p>
    <w:p w:rsidR="00CF4F27" w:rsidRDefault="00F8102E">
      <w:pPr>
        <w:spacing w:after="0" w:line="240" w:lineRule="auto"/>
        <w:jc w:val="both"/>
      </w:pPr>
      <w:r>
        <w:rPr>
          <w:b/>
        </w:rPr>
        <w:t>9.6.</w:t>
      </w:r>
      <w:r>
        <w:t xml:space="preserve"> Assegurar o livre acesso dos empregados da CONTRATADA, quando devidamente uniformizados e identificados, aos locais de prestação dos serviços.</w:t>
      </w:r>
    </w:p>
    <w:p w:rsidR="00CF4F27" w:rsidRDefault="00CF4F27">
      <w:pPr>
        <w:spacing w:after="0" w:line="240" w:lineRule="auto"/>
        <w:jc w:val="both"/>
      </w:pPr>
    </w:p>
    <w:p w:rsidR="00CF4F27" w:rsidRDefault="00F8102E">
      <w:pPr>
        <w:spacing w:after="0" w:line="240" w:lineRule="auto"/>
        <w:jc w:val="both"/>
      </w:pPr>
      <w:r>
        <w:rPr>
          <w:b/>
        </w:rPr>
        <w:t>9.7.</w:t>
      </w:r>
      <w:r>
        <w:t xml:space="preserve"> Rejeitar os serviços em desacordo com as obrigações assumidas pela CONTRATADA, estabelecendo sua correção.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10. DAS OBRIGAÇÕES DA CONTRATADA </w:t>
      </w:r>
    </w:p>
    <w:p w:rsidR="00CF4F27" w:rsidRDefault="00CF4F27">
      <w:pPr>
        <w:spacing w:after="0" w:line="240" w:lineRule="auto"/>
        <w:ind w:firstLine="360"/>
        <w:jc w:val="both"/>
      </w:pPr>
    </w:p>
    <w:p w:rsidR="00CF4F27" w:rsidRDefault="00F8102E">
      <w:pPr>
        <w:spacing w:after="0" w:line="240" w:lineRule="auto"/>
        <w:jc w:val="both"/>
      </w:pPr>
      <w:r>
        <w:rPr>
          <w:b/>
        </w:rPr>
        <w:t>10.1.</w:t>
      </w:r>
      <w:r>
        <w:t xml:space="preserve"> A execução dos serviços deverá atender a todas as exigências do presente memorial e das normas referenciadas.</w:t>
      </w:r>
    </w:p>
    <w:p w:rsidR="00CF4F27" w:rsidRDefault="00CF4F27">
      <w:pPr>
        <w:spacing w:after="0" w:line="240" w:lineRule="auto"/>
        <w:jc w:val="both"/>
      </w:pPr>
    </w:p>
    <w:p w:rsidR="00CF4F27" w:rsidRDefault="00F8102E">
      <w:pPr>
        <w:spacing w:after="0" w:line="240" w:lineRule="auto"/>
        <w:jc w:val="both"/>
      </w:pPr>
      <w:r>
        <w:rPr>
          <w:b/>
        </w:rPr>
        <w:lastRenderedPageBreak/>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CF4F27" w:rsidRDefault="00CF4F27">
      <w:pPr>
        <w:spacing w:after="0" w:line="240" w:lineRule="auto"/>
        <w:jc w:val="both"/>
      </w:pPr>
    </w:p>
    <w:p w:rsidR="00CF4F27" w:rsidRDefault="00F8102E">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CF4F27" w:rsidRDefault="00CF4F27">
      <w:pPr>
        <w:spacing w:after="0" w:line="240" w:lineRule="auto"/>
        <w:jc w:val="both"/>
      </w:pPr>
    </w:p>
    <w:p w:rsidR="00CF4F27" w:rsidRDefault="00F8102E">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CF4F27" w:rsidRDefault="00CF4F27">
      <w:pPr>
        <w:spacing w:after="0" w:line="240" w:lineRule="auto"/>
        <w:jc w:val="both"/>
      </w:pPr>
    </w:p>
    <w:p w:rsidR="00CF4F27" w:rsidRDefault="00F8102E">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CF4F27" w:rsidRDefault="00CF4F27">
      <w:pPr>
        <w:spacing w:after="0" w:line="240" w:lineRule="auto"/>
        <w:jc w:val="both"/>
      </w:pPr>
    </w:p>
    <w:p w:rsidR="00CF4F27" w:rsidRDefault="00F8102E">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CF4F27" w:rsidRDefault="00CF4F27">
      <w:pPr>
        <w:spacing w:after="0" w:line="240" w:lineRule="auto"/>
        <w:jc w:val="both"/>
      </w:pPr>
    </w:p>
    <w:p w:rsidR="00CF4F27" w:rsidRDefault="00F8102E">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CF4F27" w:rsidRDefault="00CF4F27">
      <w:pPr>
        <w:spacing w:after="0" w:line="240" w:lineRule="auto"/>
        <w:jc w:val="both"/>
      </w:pPr>
    </w:p>
    <w:p w:rsidR="00CF4F27" w:rsidRDefault="00F8102E">
      <w:pPr>
        <w:spacing w:after="0" w:line="240" w:lineRule="auto"/>
        <w:jc w:val="both"/>
      </w:pPr>
      <w:r>
        <w:rPr>
          <w:b/>
        </w:rPr>
        <w:t>10.8.</w:t>
      </w:r>
      <w:r>
        <w:t xml:space="preserve"> Os serviços, materiais e transportes necessários à correção de anormalidades acima referenciadas, dentro do prazo de garantia, correrão por conta da CONTRATADA.</w:t>
      </w:r>
    </w:p>
    <w:p w:rsidR="00CF4F27" w:rsidRDefault="00CF4F27">
      <w:pPr>
        <w:spacing w:after="0" w:line="240" w:lineRule="auto"/>
        <w:jc w:val="both"/>
      </w:pPr>
    </w:p>
    <w:p w:rsidR="00CF4F27" w:rsidRDefault="00F8102E">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CF4F27" w:rsidRDefault="00CF4F27">
      <w:pPr>
        <w:spacing w:after="0" w:line="240" w:lineRule="auto"/>
        <w:jc w:val="both"/>
      </w:pPr>
    </w:p>
    <w:p w:rsidR="00CF4F27" w:rsidRDefault="00F8102E">
      <w:pPr>
        <w:spacing w:after="0" w:line="240" w:lineRule="auto"/>
        <w:jc w:val="both"/>
      </w:pPr>
      <w:r>
        <w:rPr>
          <w:b/>
        </w:rPr>
        <w:t>10.10.</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CF4F27" w:rsidRDefault="00CF4F27">
      <w:pPr>
        <w:spacing w:after="0" w:line="240" w:lineRule="auto"/>
        <w:jc w:val="both"/>
      </w:pPr>
    </w:p>
    <w:p w:rsidR="00CF4F27" w:rsidRDefault="00F8102E">
      <w:pPr>
        <w:spacing w:after="0" w:line="240" w:lineRule="auto"/>
        <w:jc w:val="both"/>
      </w:pPr>
      <w:r>
        <w:rPr>
          <w:b/>
        </w:rPr>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CF4F27" w:rsidRDefault="00CF4F27">
      <w:pPr>
        <w:spacing w:after="0" w:line="240" w:lineRule="auto"/>
        <w:jc w:val="both"/>
      </w:pPr>
    </w:p>
    <w:p w:rsidR="00CF4F27" w:rsidRDefault="00F8102E">
      <w:pPr>
        <w:spacing w:after="0" w:line="240" w:lineRule="auto"/>
        <w:jc w:val="both"/>
      </w:pPr>
      <w:r>
        <w:rPr>
          <w:b/>
        </w:rPr>
        <w:lastRenderedPageBreak/>
        <w:t>10.12.</w:t>
      </w:r>
      <w:r>
        <w:t xml:space="preserve"> A CONTRATADA deverá fornecer todos os equipamentos de proteção individual, de uso obrigatório pelos empregados, como capacetes, botas, óculos de segurança, luvas para solda, cintos de segurança, etc.</w:t>
      </w:r>
    </w:p>
    <w:p w:rsidR="00CF4F27" w:rsidRDefault="00CF4F27">
      <w:pPr>
        <w:spacing w:after="0" w:line="240" w:lineRule="auto"/>
        <w:jc w:val="both"/>
      </w:pPr>
    </w:p>
    <w:p w:rsidR="00CF4F27" w:rsidRDefault="00F8102E">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CF4F27" w:rsidRDefault="00CF4F27">
      <w:pPr>
        <w:spacing w:after="0" w:line="240" w:lineRule="auto"/>
        <w:jc w:val="both"/>
      </w:pPr>
    </w:p>
    <w:p w:rsidR="00CF4F27" w:rsidRDefault="00F8102E">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CF4F27" w:rsidRDefault="00CF4F27">
      <w:pPr>
        <w:spacing w:after="0" w:line="240" w:lineRule="auto"/>
        <w:jc w:val="both"/>
      </w:pPr>
    </w:p>
    <w:p w:rsidR="00CF4F27" w:rsidRDefault="00F8102E">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CF4F27" w:rsidRDefault="00CF4F27">
      <w:pPr>
        <w:spacing w:after="0" w:line="240" w:lineRule="auto"/>
        <w:jc w:val="both"/>
      </w:pPr>
    </w:p>
    <w:p w:rsidR="00CF4F27" w:rsidRDefault="00F8102E">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CF4F27" w:rsidRDefault="00CF4F27">
      <w:pPr>
        <w:spacing w:after="0" w:line="240" w:lineRule="auto"/>
        <w:jc w:val="both"/>
      </w:pPr>
    </w:p>
    <w:p w:rsidR="00CF4F27" w:rsidRDefault="00F8102E">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CF4F27" w:rsidRDefault="00CF4F27">
      <w:pPr>
        <w:spacing w:after="0" w:line="240" w:lineRule="auto"/>
        <w:jc w:val="both"/>
      </w:pPr>
    </w:p>
    <w:p w:rsidR="00CF4F27" w:rsidRDefault="00F8102E">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CF4F27" w:rsidRDefault="00CF4F27">
      <w:pPr>
        <w:spacing w:after="0" w:line="240" w:lineRule="auto"/>
        <w:jc w:val="both"/>
      </w:pPr>
    </w:p>
    <w:p w:rsidR="00CF4F27" w:rsidRDefault="00F8102E">
      <w:pPr>
        <w:spacing w:after="0" w:line="240" w:lineRule="auto"/>
        <w:jc w:val="both"/>
      </w:pPr>
      <w:r>
        <w:rPr>
          <w:b/>
        </w:rPr>
        <w:t>10.19.</w:t>
      </w:r>
      <w:r>
        <w:t xml:space="preserve"> A CONTRATADA deverá designar um preposto, aceito pela administração, para representá-la na execução do contrato, informando nome completo, CPF, e-mail e telefone de contato e substituto em suas ausências.</w:t>
      </w:r>
    </w:p>
    <w:p w:rsidR="00CF4F27" w:rsidRDefault="00CF4F27">
      <w:pPr>
        <w:spacing w:after="0" w:line="240" w:lineRule="auto"/>
        <w:jc w:val="both"/>
      </w:pPr>
    </w:p>
    <w:p w:rsidR="00CF4F27" w:rsidRDefault="00F8102E">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lastRenderedPageBreak/>
        <w:t>10.21.</w:t>
      </w:r>
      <w:r>
        <w:t xml:space="preserve"> A CONTRATADA deverá responsabilizar-se exclusivamente por providências e obrigações em caso de acidente de trabalho,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CF4F27" w:rsidRDefault="00CF4F27">
      <w:pPr>
        <w:spacing w:after="0" w:line="240" w:lineRule="auto"/>
        <w:jc w:val="both"/>
      </w:pPr>
    </w:p>
    <w:p w:rsidR="00CF4F27" w:rsidRDefault="00F8102E">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CF4F27" w:rsidRDefault="00CF4F27">
      <w:pPr>
        <w:spacing w:after="0" w:line="240" w:lineRule="auto"/>
        <w:jc w:val="both"/>
      </w:pPr>
    </w:p>
    <w:p w:rsidR="00CF4F27" w:rsidRDefault="00F8102E">
      <w:pPr>
        <w:spacing w:after="0" w:line="240" w:lineRule="auto"/>
        <w:jc w:val="both"/>
      </w:pPr>
      <w:r>
        <w:rPr>
          <w:b/>
        </w:rPr>
        <w:t>10.24.</w:t>
      </w:r>
      <w:r>
        <w:t xml:space="preserve"> O representante da CONTRATADA anotará em registro próprio todas as ocorrências relacionadas com a execução do contrato.</w:t>
      </w:r>
    </w:p>
    <w:p w:rsidR="00CF4F27" w:rsidRDefault="00CF4F27">
      <w:pPr>
        <w:spacing w:after="0" w:line="240" w:lineRule="auto"/>
        <w:jc w:val="both"/>
      </w:pPr>
    </w:p>
    <w:p w:rsidR="00CF4F27" w:rsidRDefault="00F8102E">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CF4F27" w:rsidRDefault="00CF4F27">
      <w:pPr>
        <w:spacing w:after="0" w:line="240" w:lineRule="auto"/>
        <w:jc w:val="both"/>
      </w:pPr>
    </w:p>
    <w:p w:rsidR="00CF4F27" w:rsidRDefault="00F8102E">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CF4F27" w:rsidRDefault="00CF4F27">
      <w:pPr>
        <w:spacing w:after="0" w:line="240" w:lineRule="auto"/>
        <w:jc w:val="both"/>
      </w:pPr>
    </w:p>
    <w:p w:rsidR="00CF4F27" w:rsidRDefault="00F8102E">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CF4F27" w:rsidRDefault="00CF4F27">
      <w:pPr>
        <w:spacing w:after="0" w:line="240" w:lineRule="auto"/>
        <w:jc w:val="both"/>
      </w:pPr>
    </w:p>
    <w:p w:rsidR="00CF4F27" w:rsidRDefault="00F8102E">
      <w:pPr>
        <w:spacing w:after="0" w:line="240" w:lineRule="auto"/>
        <w:jc w:val="both"/>
      </w:pPr>
      <w:r>
        <w:rPr>
          <w:b/>
        </w:rPr>
        <w:t>10.28.</w:t>
      </w:r>
      <w:r>
        <w:t xml:space="preserve"> Sempre que for solicitado, o técnico responsável da CONTRATADA deverá prestar esclarecimentos sobre o andamento da obra aos técnicos responsáveis da CONTRATANTE.</w:t>
      </w:r>
    </w:p>
    <w:p w:rsidR="00CF4F27" w:rsidRDefault="00CF4F27">
      <w:pPr>
        <w:spacing w:after="0" w:line="240" w:lineRule="auto"/>
        <w:jc w:val="both"/>
      </w:pPr>
    </w:p>
    <w:p w:rsidR="00CF4F27" w:rsidRDefault="00F8102E">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CF4F27" w:rsidRDefault="00CF4F27">
      <w:pPr>
        <w:spacing w:after="0" w:line="240" w:lineRule="auto"/>
        <w:jc w:val="both"/>
      </w:pPr>
    </w:p>
    <w:p w:rsidR="00CF4F27" w:rsidRDefault="00F8102E">
      <w:pPr>
        <w:spacing w:after="0" w:line="240" w:lineRule="auto"/>
        <w:jc w:val="both"/>
      </w:pPr>
      <w:r>
        <w:rPr>
          <w:b/>
        </w:rPr>
        <w:t>10.30.</w:t>
      </w:r>
      <w:r>
        <w:t xml:space="preserve"> A CONTRATADA deverá responsabilizar-se pela guarda e integridade física de materiais, equipamentos necessários à execução/administração da obra.</w:t>
      </w:r>
    </w:p>
    <w:p w:rsidR="00CF4F27" w:rsidRDefault="00CF4F27">
      <w:pPr>
        <w:spacing w:after="0" w:line="240" w:lineRule="auto"/>
        <w:jc w:val="both"/>
      </w:pPr>
    </w:p>
    <w:p w:rsidR="00CF4F27" w:rsidRDefault="00F8102E">
      <w:pPr>
        <w:spacing w:after="0" w:line="240" w:lineRule="auto"/>
        <w:jc w:val="both"/>
      </w:pPr>
      <w:r>
        <w:rPr>
          <w:b/>
        </w:rPr>
        <w:t>10.31.</w:t>
      </w:r>
      <w:r>
        <w:t xml:space="preserve"> A CONTRATADA deverá elaborar folha de pagamento e guias de pagamento próprias para a obra, de todos os empregados envolvidos diretamente na execução da obra.</w:t>
      </w:r>
    </w:p>
    <w:p w:rsidR="00CF4F27" w:rsidRDefault="00CF4F27">
      <w:pPr>
        <w:spacing w:after="0" w:line="240" w:lineRule="auto"/>
        <w:jc w:val="both"/>
      </w:pPr>
    </w:p>
    <w:p w:rsidR="00CF4F27" w:rsidRDefault="00F8102E">
      <w:pPr>
        <w:spacing w:after="0" w:line="240" w:lineRule="auto"/>
        <w:jc w:val="both"/>
      </w:pPr>
      <w:r>
        <w:rPr>
          <w:b/>
        </w:rPr>
        <w:t>10.32.</w:t>
      </w:r>
      <w:r>
        <w:t xml:space="preserve"> A CONTRATADA será responsável pela destinação final adequada dos resíduos sólidos gerados durante a execução da obra.</w:t>
      </w:r>
    </w:p>
    <w:p w:rsidR="00CF4F27" w:rsidRDefault="00CF4F27">
      <w:pPr>
        <w:spacing w:after="0" w:line="240" w:lineRule="auto"/>
        <w:jc w:val="both"/>
      </w:pP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CF4F27" w:rsidRDefault="00CF4F27">
      <w:pPr>
        <w:spacing w:after="0" w:line="240" w:lineRule="auto"/>
        <w:jc w:val="both"/>
      </w:pPr>
    </w:p>
    <w:p w:rsidR="00CF4F27" w:rsidRDefault="00F8102E">
      <w:pPr>
        <w:spacing w:after="0" w:line="240" w:lineRule="auto"/>
        <w:jc w:val="both"/>
      </w:pPr>
      <w:r>
        <w:rPr>
          <w:b/>
        </w:rPr>
        <w:lastRenderedPageBreak/>
        <w:t>11.1.</w:t>
      </w:r>
      <w:r>
        <w:t xml:space="preserve"> A CONTRATADA não pode transferir a terceiros, por qualquer forma, nem mesmo parcialmente, a execução do contrato, nem subcontratar quaisquer das prestações a que está obrigada, sem a anuência da CONTRATANTE.</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CF4F27" w:rsidRDefault="00CF4F27">
      <w:pPr>
        <w:spacing w:after="0" w:line="240" w:lineRule="auto"/>
        <w:ind w:firstLine="360"/>
        <w:jc w:val="both"/>
      </w:pPr>
    </w:p>
    <w:p w:rsidR="00CF4F27" w:rsidRDefault="00F8102E">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CF4F27" w:rsidRDefault="00F8102E">
      <w:pPr>
        <w:jc w:val="both"/>
      </w:pPr>
      <w:proofErr w:type="spellStart"/>
      <w:r>
        <w:t>Obs</w:t>
      </w:r>
      <w:proofErr w:type="spellEnd"/>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CF4F27" w:rsidRDefault="00F8102E">
      <w:pPr>
        <w:spacing w:after="0" w:line="240" w:lineRule="auto"/>
        <w:jc w:val="both"/>
      </w:pPr>
      <w:r>
        <w:rPr>
          <w:b/>
        </w:rPr>
        <w:t>12.2.</w:t>
      </w:r>
      <w:r>
        <w:t xml:space="preserve"> Certificado de cadastramento/habilitação emitido pela prefeitura municipal de venda nova do imigrante, em dia, na data da abertura da licitação. (Apenas no caso de licitação na modalidade tomada de preços, que é a mais usual pela prefeitura).</w:t>
      </w:r>
    </w:p>
    <w:p w:rsidR="00CF4F27" w:rsidRDefault="00CF4F27">
      <w:pPr>
        <w:spacing w:after="0" w:line="240" w:lineRule="auto"/>
        <w:ind w:firstLine="360"/>
        <w:jc w:val="both"/>
      </w:pPr>
    </w:p>
    <w:p w:rsidR="00CF4F27" w:rsidRDefault="00F8102E">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CF4F27" w:rsidRDefault="00CF4F27">
      <w:pPr>
        <w:spacing w:after="0" w:line="240" w:lineRule="auto"/>
        <w:ind w:firstLine="360"/>
        <w:jc w:val="both"/>
      </w:pPr>
    </w:p>
    <w:p w:rsidR="00CF4F27" w:rsidRDefault="00F8102E">
      <w:pPr>
        <w:spacing w:after="0" w:line="240" w:lineRule="auto"/>
        <w:jc w:val="both"/>
      </w:pPr>
      <w:r>
        <w:rPr>
          <w:b/>
        </w:rPr>
        <w:t>12.4.</w:t>
      </w:r>
      <w:r>
        <w:t xml:space="preserve"> A comprovação da capacidade técnica será feita da seguinte forma: </w:t>
      </w:r>
    </w:p>
    <w:p w:rsidR="00CF4F27" w:rsidRDefault="00CF4F27">
      <w:pPr>
        <w:spacing w:after="0" w:line="240" w:lineRule="auto"/>
        <w:ind w:firstLine="360"/>
        <w:jc w:val="both"/>
      </w:pPr>
    </w:p>
    <w:p w:rsidR="005374DB" w:rsidRPr="001C71D6" w:rsidRDefault="00F8102E" w:rsidP="005374DB">
      <w:pPr>
        <w:spacing w:after="0" w:line="240" w:lineRule="auto"/>
        <w:jc w:val="both"/>
        <w:rPr>
          <w:color w:val="FF0000"/>
        </w:rPr>
      </w:pPr>
      <w:r>
        <w:rPr>
          <w:b/>
        </w:rPr>
        <w:t>a)</w:t>
      </w:r>
      <w:r>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sidR="005374DB">
        <w:t xml:space="preserve">São os índices de relevância: estrutura de concreto armado que corresponde a 28,6% do valor total da obra, estrutura de aço pesado e cobertura em telha </w:t>
      </w:r>
      <w:proofErr w:type="spellStart"/>
      <w:r w:rsidR="005374DB">
        <w:t>termoacústica</w:t>
      </w:r>
      <w:proofErr w:type="spellEnd"/>
      <w:r w:rsidR="005374DB">
        <w:t xml:space="preserve"> que corresponde a 20,7% do valor total da obra e piso em </w:t>
      </w:r>
      <w:proofErr w:type="spellStart"/>
      <w:r w:rsidR="005374DB">
        <w:t>granilite</w:t>
      </w:r>
      <w:proofErr w:type="spellEnd"/>
      <w:r w:rsidR="005374DB">
        <w:t xml:space="preserve"> que corresponde a 10,1% do valor total da obra. Estes itens correspondem a 59,4% da obra, visto isso, é necessário que o profissional tenha conhecimento prévio dos serviços citados anteriormente para que exista uma garantia de que a execução seja feita de acordo com os parâmetros, normas e métodos executivos corretos.</w:t>
      </w:r>
    </w:p>
    <w:p w:rsidR="00CF4F27" w:rsidRDefault="00CF4F27">
      <w:pPr>
        <w:spacing w:after="0" w:line="240" w:lineRule="auto"/>
        <w:jc w:val="both"/>
        <w:rPr>
          <w:color w:val="FF0000"/>
        </w:rPr>
      </w:pPr>
    </w:p>
    <w:p w:rsidR="00CF4F27" w:rsidRDefault="00CF4F27">
      <w:pPr>
        <w:spacing w:after="0" w:line="240" w:lineRule="auto"/>
        <w:jc w:val="both"/>
        <w:rPr>
          <w:color w:val="FF0000"/>
        </w:rPr>
      </w:pPr>
    </w:p>
    <w:p w:rsidR="00CF4F27" w:rsidRDefault="00CF4F27">
      <w:pPr>
        <w:spacing w:after="0" w:line="240" w:lineRule="auto"/>
        <w:ind w:firstLine="360"/>
        <w:jc w:val="both"/>
      </w:pPr>
    </w:p>
    <w:p w:rsidR="00CF4F27" w:rsidRDefault="00F8102E">
      <w:pPr>
        <w:spacing w:after="0" w:line="240" w:lineRule="auto"/>
        <w:jc w:val="both"/>
      </w:pPr>
      <w:r>
        <w:rPr>
          <w:b/>
        </w:rPr>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CF4F27" w:rsidRDefault="00CF4F27">
      <w:pPr>
        <w:spacing w:after="0" w:line="240" w:lineRule="auto"/>
        <w:jc w:val="both"/>
      </w:pPr>
    </w:p>
    <w:p w:rsidR="00CF4F27" w:rsidRDefault="00F8102E">
      <w:pPr>
        <w:spacing w:after="0" w:line="240" w:lineRule="auto"/>
        <w:jc w:val="both"/>
      </w:pPr>
      <w:r>
        <w:rPr>
          <w:b/>
        </w:rPr>
        <w:lastRenderedPageBreak/>
        <w:t xml:space="preserve">c) </w:t>
      </w:r>
      <w:r>
        <w:t>Não serão aceitos atestados e/ou certidões de acervos parciais, referentes a OBRAS e/ou aos SERVIÇOS DE ENGENHARIA com contratos vigentes ou rescindidos unilateralmente.</w:t>
      </w:r>
    </w:p>
    <w:p w:rsidR="00CF4F27" w:rsidRDefault="00CF4F27">
      <w:pPr>
        <w:pStyle w:val="Default"/>
        <w:rPr>
          <w:rFonts w:ascii="Arial" w:hAnsi="Arial" w:cs="Arial"/>
          <w:color w:val="auto"/>
        </w:rPr>
      </w:pPr>
    </w:p>
    <w:p w:rsidR="00CF4F27" w:rsidRDefault="00F8102E">
      <w:pPr>
        <w:pStyle w:val="Default"/>
        <w:jc w:val="both"/>
        <w:rPr>
          <w:rFonts w:ascii="Arial" w:hAnsi="Arial" w:cs="Arial"/>
          <w:color w:val="auto"/>
        </w:rPr>
      </w:pPr>
      <w:r>
        <w:rPr>
          <w:rFonts w:ascii="Arial" w:hAnsi="Arial" w:cs="Arial"/>
          <w:b/>
          <w:color w:val="auto"/>
        </w:rPr>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CF4F27" w:rsidRDefault="00CF4F27">
      <w:pPr>
        <w:pStyle w:val="Default"/>
        <w:rPr>
          <w:rFonts w:ascii="Arial" w:hAnsi="Arial" w:cs="Arial"/>
          <w:color w:val="FF0000"/>
          <w:highlight w:val="yellow"/>
        </w:rPr>
      </w:pPr>
    </w:p>
    <w:p w:rsidR="00CF4F27" w:rsidRDefault="00F8102E">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CF4F27" w:rsidRDefault="00CF4F27">
      <w:pPr>
        <w:spacing w:after="0" w:line="240" w:lineRule="auto"/>
        <w:ind w:firstLine="360"/>
        <w:jc w:val="both"/>
      </w:pPr>
    </w:p>
    <w:p w:rsidR="00CF4F27" w:rsidRDefault="00F8102E">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CF4F27" w:rsidRDefault="00CF4F27">
      <w:pPr>
        <w:spacing w:after="0" w:line="240" w:lineRule="auto"/>
        <w:jc w:val="both"/>
      </w:pPr>
    </w:p>
    <w:p w:rsidR="00CF4F27" w:rsidRDefault="00F8102E">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CF4F27" w:rsidRDefault="00CF4F27">
      <w:pPr>
        <w:spacing w:after="0" w:line="240" w:lineRule="auto"/>
        <w:jc w:val="both"/>
      </w:pPr>
    </w:p>
    <w:p w:rsidR="00CF4F27" w:rsidRDefault="00F8102E">
      <w:pPr>
        <w:spacing w:after="0" w:line="240" w:lineRule="auto"/>
        <w:jc w:val="both"/>
      </w:pPr>
      <w:r>
        <w:rPr>
          <w:b/>
        </w:rPr>
        <w:t>g.1)</w:t>
      </w:r>
      <w:r>
        <w:t xml:space="preserve"> Cada Responsável Técnico só poderá representar uma única empresa, sob pena de inabilitação das Licitantes.</w:t>
      </w:r>
    </w:p>
    <w:p w:rsidR="00CF4F27" w:rsidRDefault="00CF4F27">
      <w:pPr>
        <w:spacing w:after="0" w:line="240" w:lineRule="auto"/>
        <w:jc w:val="both"/>
      </w:pPr>
    </w:p>
    <w:p w:rsidR="00CF4F27" w:rsidRDefault="00F8102E">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CF4F27" w:rsidRDefault="00CF4F27">
      <w:pPr>
        <w:spacing w:after="0" w:line="360" w:lineRule="auto"/>
        <w:jc w:val="both"/>
      </w:pPr>
    </w:p>
    <w:p w:rsidR="00CF4F27" w:rsidRDefault="00F8102E">
      <w:pPr>
        <w:spacing w:after="0" w:line="240" w:lineRule="auto"/>
        <w:jc w:val="both"/>
        <w:rPr>
          <w:b/>
        </w:rPr>
      </w:pPr>
      <w:r>
        <w:rPr>
          <w:b/>
        </w:rPr>
        <w:t xml:space="preserve">12.5. Capacidade Técnica </w:t>
      </w:r>
    </w:p>
    <w:p w:rsidR="00CF4F27" w:rsidRDefault="00CF4F27">
      <w:pPr>
        <w:spacing w:after="0" w:line="240" w:lineRule="auto"/>
        <w:jc w:val="both"/>
        <w:rPr>
          <w:b/>
        </w:rPr>
      </w:pPr>
    </w:p>
    <w:p w:rsidR="00CF4F27" w:rsidRDefault="00F8102E">
      <w:pPr>
        <w:spacing w:after="0" w:line="240" w:lineRule="auto"/>
        <w:jc w:val="both"/>
      </w:pPr>
      <w:r>
        <w:rPr>
          <w:b/>
        </w:rPr>
        <w:t xml:space="preserve">a) </w:t>
      </w:r>
      <w:r>
        <w:t>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CF4F27" w:rsidRDefault="00CF4F27">
      <w:pPr>
        <w:spacing w:after="0" w:line="240" w:lineRule="auto"/>
        <w:jc w:val="both"/>
      </w:pPr>
    </w:p>
    <w:p w:rsidR="00CF4F27" w:rsidRDefault="00F8102E">
      <w:pPr>
        <w:spacing w:after="0" w:line="240" w:lineRule="auto"/>
        <w:jc w:val="both"/>
      </w:pPr>
      <w:r>
        <w:rPr>
          <w:b/>
        </w:rPr>
        <w:t>b)</w:t>
      </w:r>
      <w:r>
        <w:t xml:space="preserve">  As características semelhantes para comprovação da capacidade técnico- operacional da licitante, na forma do art. 30, II c/c § 2º, da Lei Federal n. 8.666/93, são, cumulativamente.</w:t>
      </w:r>
    </w:p>
    <w:p w:rsidR="00CF4F27" w:rsidRDefault="00CF4F27">
      <w:pPr>
        <w:spacing w:after="0" w:line="240" w:lineRule="auto"/>
        <w:jc w:val="both"/>
      </w:pPr>
    </w:p>
    <w:p w:rsidR="00CF4F27" w:rsidRDefault="00F8102E">
      <w:pPr>
        <w:spacing w:after="0" w:line="240" w:lineRule="auto"/>
        <w:jc w:val="both"/>
      </w:pPr>
      <w:r>
        <w:rPr>
          <w:b/>
        </w:rPr>
        <w:t>c)</w:t>
      </w:r>
      <w:r>
        <w:t xml:space="preserve">  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CF4F27" w:rsidRDefault="00CF4F27">
      <w:pPr>
        <w:spacing w:after="0" w:line="240" w:lineRule="auto"/>
        <w:jc w:val="both"/>
      </w:pPr>
    </w:p>
    <w:p w:rsidR="00CF4F27" w:rsidRDefault="00F8102E">
      <w:pPr>
        <w:spacing w:after="0" w:line="240" w:lineRule="auto"/>
        <w:jc w:val="both"/>
      </w:pPr>
      <w:r>
        <w:rPr>
          <w:b/>
        </w:rPr>
        <w:t>d)</w:t>
      </w:r>
      <w:r>
        <w:t xml:space="preserve"> Será admitido o somatório de atestados, seja para comprovação de experiência anterior da licitante na execução das obras e/ou serviços de engenharia.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lastRenderedPageBreak/>
        <w:t>13. PENALIDADES</w:t>
      </w:r>
    </w:p>
    <w:p w:rsidR="00CF4F27" w:rsidRDefault="00CF4F27">
      <w:pPr>
        <w:spacing w:after="0" w:line="240" w:lineRule="auto"/>
        <w:ind w:firstLine="360"/>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Suspenção do direito de contratar junto à CONTRATANTE;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declaração de inidoneidade.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Prestar informações inexatas ou criar embaraços 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Transferir ou ceder suas obrigações a terceiros;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Desatender as determinações da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Cometer faltas reiteradas na execução da obra/serviço;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Ocasionar, sem justa causa, o atraso superior a 30 (trinta) dias na execução da obra/serviço contratado;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CF4F27" w:rsidRDefault="00CF4F27">
      <w:pPr>
        <w:spacing w:after="0" w:line="240" w:lineRule="auto"/>
        <w:jc w:val="both"/>
        <w:rPr>
          <w:color w:val="000000"/>
        </w:rPr>
      </w:pPr>
    </w:p>
    <w:p w:rsidR="00CF4F27" w:rsidRDefault="00CF4F27">
      <w:pPr>
        <w:spacing w:after="0" w:line="240" w:lineRule="auto"/>
        <w:jc w:val="both"/>
        <w:rPr>
          <w:color w:val="000000"/>
        </w:rPr>
      </w:pP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13.5.</w:t>
      </w:r>
      <w:r>
        <w:rPr>
          <w:color w:val="000000"/>
        </w:rPr>
        <w:t xml:space="preserve"> Quando o objeto contratado não for entregue e aceito até o vencimento do prazo estipulado, a suspensão do direito de participar de licitação promovida pela </w:t>
      </w:r>
      <w:r>
        <w:rPr>
          <w:color w:val="000000"/>
        </w:rPr>
        <w:lastRenderedPageBreak/>
        <w:t>CONTRATANTE será automática e perdurará até que seja feita sua entrega, sem prejuízo de outras penalidades previstas em Lei.</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CF4F27" w:rsidRDefault="00CF4F27">
      <w:pPr>
        <w:pStyle w:val="NormalWeb"/>
        <w:spacing w:before="280" w:beforeAutospacing="0" w:after="0" w:afterAutospacing="0"/>
        <w:ind w:firstLine="360"/>
        <w:jc w:val="both"/>
        <w:rPr>
          <w:rFonts w:ascii="Arial" w:hAnsi="Arial" w:cs="Arial"/>
          <w:color w:val="000000"/>
        </w:rPr>
      </w:pPr>
    </w:p>
    <w:p w:rsidR="00CF4F27" w:rsidRDefault="00F8102E">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5374DB" w:rsidRDefault="005374DB" w:rsidP="005374DB">
      <w:pPr>
        <w:pStyle w:val="NormalWeb"/>
        <w:spacing w:beforeAutospacing="0" w:after="0" w:afterAutospacing="0"/>
        <w:jc w:val="both"/>
        <w:rPr>
          <w:rFonts w:ascii="Arial" w:hAnsi="Arial" w:cs="Arial"/>
          <w:b/>
          <w:color w:val="000000"/>
        </w:rPr>
      </w:pPr>
    </w:p>
    <w:p w:rsidR="005374DB" w:rsidRPr="00FD16D2" w:rsidRDefault="00F8102E" w:rsidP="005374DB">
      <w:pPr>
        <w:pStyle w:val="NormalWeb"/>
        <w:spacing w:beforeAutospacing="0" w:after="0" w:afterAutospacing="0"/>
        <w:jc w:val="both"/>
        <w:rPr>
          <w:rFonts w:ascii="Arial" w:hAnsi="Arial" w:cs="Arial"/>
          <w:color w:val="000000"/>
        </w:rPr>
      </w:pPr>
      <w:r>
        <w:rPr>
          <w:rFonts w:ascii="Arial" w:hAnsi="Arial" w:cs="Arial"/>
          <w:b/>
          <w:color w:val="000000"/>
        </w:rPr>
        <w:t>14.1.</w:t>
      </w:r>
      <w:r>
        <w:rPr>
          <w:rFonts w:ascii="Arial" w:hAnsi="Arial" w:cs="Arial"/>
          <w:color w:val="000000"/>
        </w:rPr>
        <w:t xml:space="preserve"> </w:t>
      </w:r>
      <w:r w:rsidR="005374DB">
        <w:rPr>
          <w:rFonts w:ascii="Arial" w:hAnsi="Arial" w:cs="Arial"/>
          <w:color w:val="000000"/>
        </w:rPr>
        <w:t>Os recursos necessários ao pagamento das despesas inerentes e este contrato correrão por cont</w:t>
      </w:r>
      <w:r w:rsidR="005374DB" w:rsidRPr="00400EB5">
        <w:rPr>
          <w:rFonts w:ascii="Arial" w:hAnsi="Arial" w:cs="Arial"/>
        </w:rPr>
        <w:t>a da dotação orçamentária: 00362 – 19900000000 – Construção da Farmácia Cidadã.</w:t>
      </w:r>
    </w:p>
    <w:p w:rsidR="00CF4F27" w:rsidRDefault="00CF4F27">
      <w:pPr>
        <w:pStyle w:val="NormalWeb"/>
        <w:spacing w:before="280" w:beforeAutospacing="0" w:after="0" w:afterAutospacing="0"/>
        <w:jc w:val="both"/>
        <w:rPr>
          <w:rFonts w:ascii="Arial" w:hAnsi="Arial" w:cs="Arial"/>
          <w:color w:val="00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15. DAS CONDIÇÕES GERAIS</w:t>
      </w:r>
    </w:p>
    <w:p w:rsidR="00CF4F27" w:rsidRDefault="00CF4F27">
      <w:pPr>
        <w:spacing w:after="0" w:line="240" w:lineRule="auto"/>
        <w:ind w:firstLine="360"/>
        <w:jc w:val="both"/>
      </w:pPr>
    </w:p>
    <w:p w:rsidR="00CF4F27" w:rsidRDefault="00F8102E">
      <w:pPr>
        <w:spacing w:after="0" w:line="240" w:lineRule="auto"/>
        <w:jc w:val="both"/>
      </w:pPr>
      <w:r>
        <w:rPr>
          <w:b/>
        </w:rPr>
        <w:t>15.1.</w:t>
      </w:r>
      <w:r>
        <w:t xml:space="preserve"> Outras disposições poderão ser acrescentadas no instrumento convocatório e no contrato, observadas as disposições da Lei nº 8.666/1993.</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CF4F27" w:rsidRDefault="00CF4F27">
      <w:pPr>
        <w:spacing w:after="0" w:line="240" w:lineRule="auto"/>
        <w:jc w:val="both"/>
        <w:rPr>
          <w:b/>
        </w:rPr>
      </w:pPr>
    </w:p>
    <w:p w:rsidR="005374DB" w:rsidRDefault="005374DB" w:rsidP="005374DB">
      <w:pPr>
        <w:spacing w:after="0" w:line="240" w:lineRule="auto"/>
        <w:jc w:val="both"/>
      </w:pPr>
      <w:r>
        <w:rPr>
          <w:b/>
        </w:rPr>
        <w:t>16</w:t>
      </w:r>
      <w:r w:rsidRPr="00D15C65">
        <w:rPr>
          <w:b/>
        </w:rPr>
        <w:t>.1</w:t>
      </w:r>
      <w:r>
        <w:t xml:space="preserve"> Responsável pela elaboração do projeto básico: </w:t>
      </w:r>
      <w:r w:rsidRPr="00400EB5">
        <w:rPr>
          <w:b/>
        </w:rPr>
        <w:t>Eng. Civil Eduardo Delfino Botacim</w:t>
      </w:r>
      <w:r>
        <w:t xml:space="preserve">, aprovado pela Secretário Municipal de </w:t>
      </w:r>
      <w:r w:rsidRPr="00400EB5">
        <w:t xml:space="preserve">Finanças </w:t>
      </w:r>
      <w:r w:rsidRPr="00400EB5">
        <w:rPr>
          <w:rFonts w:eastAsia="Calibri"/>
          <w:b/>
          <w:bCs/>
        </w:rPr>
        <w:t xml:space="preserve">Maria Casagrande </w:t>
      </w:r>
      <w:proofErr w:type="spellStart"/>
      <w:r w:rsidRPr="00400EB5">
        <w:rPr>
          <w:rFonts w:eastAsia="Calibri"/>
          <w:b/>
          <w:bCs/>
        </w:rPr>
        <w:t>Lachini</w:t>
      </w:r>
      <w:proofErr w:type="spellEnd"/>
      <w:r>
        <w:rPr>
          <w:color w:val="FF0000"/>
        </w:rPr>
        <w:t>.</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17. ANEXOS</w:t>
      </w:r>
    </w:p>
    <w:p w:rsidR="00CF4F27" w:rsidRDefault="00CF4F27">
      <w:pPr>
        <w:spacing w:after="0" w:line="240" w:lineRule="auto"/>
        <w:ind w:firstLine="360"/>
        <w:jc w:val="both"/>
      </w:pPr>
    </w:p>
    <w:p w:rsidR="00CF4F27" w:rsidRDefault="00F8102E">
      <w:pPr>
        <w:spacing w:after="0" w:line="240" w:lineRule="auto"/>
        <w:jc w:val="both"/>
      </w:pPr>
      <w:r>
        <w:rPr>
          <w:b/>
        </w:rPr>
        <w:t>17.1.</w:t>
      </w:r>
      <w:r>
        <w:t xml:space="preserve"> Fazem parte deste termo de referência os seguintes anexos:</w:t>
      </w:r>
    </w:p>
    <w:p w:rsidR="00CF4F27" w:rsidRDefault="00CF4F27">
      <w:pPr>
        <w:spacing w:after="0" w:line="240" w:lineRule="auto"/>
        <w:jc w:val="both"/>
      </w:pPr>
    </w:p>
    <w:p w:rsidR="00CF4F27" w:rsidRDefault="00F8102E">
      <w:pPr>
        <w:spacing w:after="0" w:line="240" w:lineRule="auto"/>
        <w:ind w:firstLine="708"/>
        <w:jc w:val="both"/>
      </w:pPr>
      <w:r>
        <w:rPr>
          <w:b/>
        </w:rPr>
        <w:t>Anexo I</w:t>
      </w:r>
      <w:r>
        <w:t xml:space="preserve"> –Memorial Descritivo;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 xml:space="preserve"> – Planilhas com valores referenciais de mercado (SINAPI/IOPES);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I – Memória de Cálculo com especificações dos quantitativos licitados;</w:t>
      </w:r>
    </w:p>
    <w:p w:rsidR="00CF4F27" w:rsidRDefault="00CF4F27">
      <w:pPr>
        <w:spacing w:after="0" w:line="240" w:lineRule="auto"/>
        <w:jc w:val="both"/>
      </w:pPr>
    </w:p>
    <w:p w:rsidR="00CF4F27" w:rsidRDefault="00F8102E">
      <w:pPr>
        <w:spacing w:after="0" w:line="240" w:lineRule="auto"/>
        <w:ind w:firstLine="708"/>
        <w:jc w:val="both"/>
      </w:pPr>
      <w:r>
        <w:rPr>
          <w:b/>
        </w:rPr>
        <w:t>Anexo IV</w:t>
      </w:r>
      <w:r>
        <w:t xml:space="preserve"> – Cronograma de Execução e Composições de Preço Unitário;</w:t>
      </w:r>
    </w:p>
    <w:p w:rsidR="00CF4F27" w:rsidRDefault="00CF4F27">
      <w:pPr>
        <w:spacing w:after="0" w:line="240" w:lineRule="auto"/>
        <w:ind w:firstLine="708"/>
        <w:jc w:val="both"/>
      </w:pPr>
    </w:p>
    <w:p w:rsidR="00CF4F27" w:rsidRDefault="00F8102E">
      <w:pPr>
        <w:spacing w:after="0" w:line="240" w:lineRule="auto"/>
        <w:ind w:firstLine="708"/>
        <w:jc w:val="both"/>
      </w:pPr>
      <w:r>
        <w:rPr>
          <w:b/>
        </w:rPr>
        <w:lastRenderedPageBreak/>
        <w:t>Anexo V</w:t>
      </w:r>
      <w:r>
        <w:t xml:space="preserve"> – Projetos;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VI</w:t>
      </w:r>
      <w:r>
        <w:t xml:space="preserve"> – CD com os arquivos referidos, em formato digital para publicação.</w:t>
      </w:r>
    </w:p>
    <w:p w:rsidR="00CF4F27" w:rsidRDefault="00CF4F27">
      <w:pPr>
        <w:spacing w:after="0" w:line="240" w:lineRule="auto"/>
        <w:ind w:firstLine="708"/>
        <w:jc w:val="both"/>
      </w:pPr>
    </w:p>
    <w:tbl>
      <w:tblPr>
        <w:tblW w:w="5946" w:type="dxa"/>
        <w:jc w:val="center"/>
        <w:tblLayout w:type="fixed"/>
        <w:tblLook w:val="0000" w:firstRow="0" w:lastRow="0" w:firstColumn="0" w:lastColumn="0" w:noHBand="0" w:noVBand="0"/>
      </w:tblPr>
      <w:tblGrid>
        <w:gridCol w:w="5946"/>
      </w:tblGrid>
      <w:tr w:rsidR="00CF4F27">
        <w:trPr>
          <w:trHeight w:val="423"/>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pPr>
              <w:widowControl w:val="0"/>
              <w:spacing w:after="0"/>
              <w:jc w:val="center"/>
              <w:rPr>
                <w:b/>
                <w:bCs/>
                <w:sz w:val="22"/>
                <w:szCs w:val="22"/>
              </w:rPr>
            </w:pPr>
            <w:r>
              <w:rPr>
                <w:b/>
                <w:bCs/>
                <w:sz w:val="22"/>
                <w:szCs w:val="22"/>
              </w:rPr>
              <w:t>APROVAÇÃO</w:t>
            </w:r>
          </w:p>
          <w:p w:rsidR="00CF4F27" w:rsidRDefault="00CF4F27">
            <w:pPr>
              <w:widowControl w:val="0"/>
              <w:spacing w:after="0"/>
              <w:jc w:val="center"/>
              <w:rPr>
                <w:b/>
                <w:bCs/>
                <w:sz w:val="22"/>
                <w:szCs w:val="22"/>
              </w:rPr>
            </w:pPr>
          </w:p>
          <w:p w:rsidR="00CF4F27" w:rsidRDefault="00CF4F27">
            <w:pPr>
              <w:widowControl w:val="0"/>
              <w:spacing w:after="0"/>
              <w:rPr>
                <w:b/>
                <w:bCs/>
                <w:sz w:val="22"/>
                <w:szCs w:val="22"/>
              </w:rPr>
            </w:pPr>
          </w:p>
          <w:p w:rsidR="00CF4F27" w:rsidRDefault="00CF4F27">
            <w:pPr>
              <w:widowControl w:val="0"/>
              <w:spacing w:after="0"/>
              <w:rPr>
                <w:b/>
                <w:bCs/>
                <w:sz w:val="22"/>
                <w:szCs w:val="22"/>
              </w:rPr>
            </w:pPr>
          </w:p>
        </w:tc>
      </w:tr>
      <w:tr w:rsidR="00CF4F27">
        <w:trPr>
          <w:trHeight w:val="867"/>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5374DB">
            <w:pPr>
              <w:widowControl w:val="0"/>
              <w:spacing w:after="0"/>
              <w:jc w:val="center"/>
              <w:rPr>
                <w:b/>
                <w:bCs/>
                <w:color w:val="C9211E"/>
                <w:sz w:val="22"/>
                <w:szCs w:val="22"/>
                <w:shd w:val="clear" w:color="auto" w:fill="FFFF00"/>
              </w:rPr>
            </w:pPr>
            <w:r>
              <w:rPr>
                <w:b/>
                <w:bCs/>
                <w:sz w:val="22"/>
                <w:szCs w:val="22"/>
              </w:rPr>
              <w:t>Secretária Municipal de Finanças</w:t>
            </w:r>
          </w:p>
        </w:tc>
      </w:tr>
    </w:tbl>
    <w:p w:rsidR="00CF4F27" w:rsidRDefault="00CF4F27">
      <w:pPr>
        <w:spacing w:after="0" w:line="240" w:lineRule="auto"/>
        <w:ind w:firstLine="708"/>
        <w:jc w:val="both"/>
      </w:pPr>
    </w:p>
    <w:p w:rsidR="005374DB" w:rsidRPr="00400EB5" w:rsidRDefault="005374DB" w:rsidP="005374DB">
      <w:pPr>
        <w:spacing w:after="0" w:line="240" w:lineRule="auto"/>
        <w:jc w:val="right"/>
      </w:pPr>
      <w:r w:rsidRPr="00400EB5">
        <w:t>Venda Nova do Imigrante/ES, 2</w:t>
      </w:r>
      <w:r>
        <w:t>5</w:t>
      </w:r>
      <w:r w:rsidRPr="00400EB5">
        <w:t xml:space="preserve"> de </w:t>
      </w:r>
      <w:r>
        <w:t>novembro</w:t>
      </w:r>
      <w:r w:rsidRPr="00400EB5">
        <w:t xml:space="preserve"> de 2022.</w:t>
      </w:r>
    </w:p>
    <w:p w:rsidR="00CF4F27" w:rsidRDefault="00CF4F27" w:rsidP="005374DB">
      <w:pPr>
        <w:spacing w:after="0" w:line="240" w:lineRule="auto"/>
        <w:jc w:val="right"/>
      </w:pPr>
    </w:p>
    <w:sectPr w:rsidR="00CF4F27">
      <w:headerReference w:type="default" r:id="rId7"/>
      <w:footerReference w:type="default" r:id="rId8"/>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393" w:rsidRDefault="00F8102E">
      <w:pPr>
        <w:spacing w:after="0" w:line="240" w:lineRule="auto"/>
      </w:pPr>
      <w:r>
        <w:separator/>
      </w:r>
    </w:p>
  </w:endnote>
  <w:endnote w:type="continuationSeparator" w:id="0">
    <w:p w:rsidR="001B2393" w:rsidRDefault="00F81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472070"/>
      <w:docPartObj>
        <w:docPartGallery w:val="Page Numbers (Top of Page)"/>
        <w:docPartUnique/>
      </w:docPartObj>
    </w:sdtPr>
    <w:sdtEndPr/>
    <w:sdtContent>
      <w:p w:rsidR="00CF4F27" w:rsidRDefault="00F8102E">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B11F0B">
          <w:rPr>
            <w:b/>
            <w:bCs/>
            <w:noProof/>
            <w:sz w:val="20"/>
            <w:szCs w:val="20"/>
          </w:rPr>
          <w:t>15</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B11F0B">
          <w:rPr>
            <w:b/>
            <w:bCs/>
            <w:noProof/>
            <w:sz w:val="20"/>
            <w:szCs w:val="20"/>
          </w:rPr>
          <w:t>15</w:t>
        </w:r>
        <w:r>
          <w:rPr>
            <w:b/>
            <w:bCs/>
            <w:sz w:val="20"/>
            <w:szCs w:val="20"/>
          </w:rPr>
          <w:fldChar w:fldCharType="end"/>
        </w:r>
      </w:p>
    </w:sdtContent>
  </w:sdt>
  <w:p w:rsidR="00CF4F27" w:rsidRDefault="00CF4F27">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393" w:rsidRDefault="00F8102E">
      <w:pPr>
        <w:spacing w:after="0" w:line="240" w:lineRule="auto"/>
      </w:pPr>
      <w:r>
        <w:separator/>
      </w:r>
    </w:p>
  </w:footnote>
  <w:footnote w:type="continuationSeparator" w:id="0">
    <w:p w:rsidR="001B2393" w:rsidRDefault="00F81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7" w:rsidRDefault="00CF4F27">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CF4F27">
      <w:trPr>
        <w:trHeight w:val="981"/>
      </w:trPr>
      <w:tc>
        <w:tcPr>
          <w:tcW w:w="1476" w:type="dxa"/>
          <w:tcBorders>
            <w:top w:val="nil"/>
            <w:left w:val="nil"/>
            <w:bottom w:val="nil"/>
            <w:right w:val="nil"/>
          </w:tcBorders>
          <w:vAlign w:val="center"/>
        </w:tcPr>
        <w:p w:rsidR="00CF4F27" w:rsidRDefault="00F8102E">
          <w:pPr>
            <w:pStyle w:val="Cabealho"/>
            <w:widowControl w:val="0"/>
            <w:jc w:val="center"/>
            <w:rPr>
              <w:sz w:val="20"/>
              <w:szCs w:val="20"/>
            </w:rPr>
          </w:pPr>
          <w:r>
            <w:rPr>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CF4F27" w:rsidRDefault="00CF4F27">
          <w:pPr>
            <w:pStyle w:val="Cabealho"/>
            <w:widowControl w:val="0"/>
            <w:jc w:val="center"/>
            <w:rPr>
              <w:b/>
              <w:sz w:val="16"/>
              <w:szCs w:val="16"/>
            </w:rPr>
          </w:pPr>
        </w:p>
        <w:p w:rsidR="00CF4F27" w:rsidRDefault="00F8102E">
          <w:pPr>
            <w:pStyle w:val="Cabealho"/>
            <w:widowControl w:val="0"/>
            <w:rPr>
              <w:bCs/>
              <w:sz w:val="16"/>
              <w:szCs w:val="16"/>
            </w:rPr>
          </w:pPr>
          <w:r>
            <w:rPr>
              <w:rFonts w:eastAsia="Calibri"/>
              <w:bCs/>
              <w:sz w:val="16"/>
              <w:szCs w:val="16"/>
            </w:rPr>
            <w:t>Prefeitura Municipal de</w:t>
          </w:r>
        </w:p>
        <w:p w:rsidR="00CF4F27" w:rsidRDefault="00F8102E">
          <w:pPr>
            <w:pStyle w:val="Cabealho"/>
            <w:widowControl w:val="0"/>
            <w:rPr>
              <w:b/>
            </w:rPr>
          </w:pPr>
          <w:r>
            <w:rPr>
              <w:rFonts w:eastAsia="Calibri"/>
              <w:b/>
            </w:rPr>
            <w:t>Venda Nova Do Imigrante</w:t>
          </w:r>
        </w:p>
        <w:p w:rsidR="00CF4F27" w:rsidRDefault="00F8102E">
          <w:pPr>
            <w:pStyle w:val="Cabealho"/>
            <w:widowControl w:val="0"/>
            <w:rPr>
              <w:bCs/>
              <w:sz w:val="16"/>
              <w:szCs w:val="16"/>
            </w:rPr>
          </w:pPr>
          <w:r>
            <w:rPr>
              <w:rFonts w:eastAsia="Calibri"/>
              <w:bCs/>
              <w:sz w:val="16"/>
              <w:szCs w:val="16"/>
            </w:rPr>
            <w:t>Estado do Espírito Santo</w:t>
          </w:r>
        </w:p>
        <w:p w:rsidR="00CF4F27" w:rsidRDefault="00F8102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F8102E">
          <w:pPr>
            <w:pStyle w:val="Cabealho"/>
            <w:widowControl w:val="0"/>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CF4F27" w:rsidRDefault="00CF4F27">
    <w:pPr>
      <w:pStyle w:val="Cabealh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F27"/>
    <w:rsid w:val="001B2393"/>
    <w:rsid w:val="005374DB"/>
    <w:rsid w:val="00B11F0B"/>
    <w:rsid w:val="00CF4F27"/>
    <w:rsid w:val="00F8102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D1D359-6912-4D5F-91A6-3B8ED67E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7ED7-FE0C-4684-84DE-589B825D0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5193</Words>
  <Characters>28046</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Eduardo Delfino Botacim</cp:lastModifiedBy>
  <cp:revision>3</cp:revision>
  <cp:lastPrinted>2022-11-25T13:48:00Z</cp:lastPrinted>
  <dcterms:created xsi:type="dcterms:W3CDTF">2022-11-25T13:18:00Z</dcterms:created>
  <dcterms:modified xsi:type="dcterms:W3CDTF">2022-11-25T13:48:00Z</dcterms:modified>
  <dc:language>pt-BR</dc:language>
</cp:coreProperties>
</file>